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CAF" w:rsidRDefault="00DE1CAF" w:rsidP="00DE1CAF">
      <w:pPr>
        <w:spacing w:after="0" w:line="240" w:lineRule="auto"/>
        <w:jc w:val="center"/>
        <w:rPr>
          <w:rFonts w:ascii="Times New Roman" w:hAnsi="Times New Roman"/>
          <w:b/>
          <w:bCs/>
          <w:sz w:val="24"/>
          <w:szCs w:val="24"/>
          <w:lang w:val="kk-KZ"/>
        </w:rPr>
      </w:pPr>
      <w:bookmarkStart w:id="0" w:name="_GoBack"/>
      <w:r>
        <w:rPr>
          <w:rFonts w:ascii="Times New Roman" w:hAnsi="Times New Roman"/>
          <w:b/>
          <w:bCs/>
          <w:sz w:val="24"/>
          <w:szCs w:val="24"/>
          <w:lang w:val="kk-KZ"/>
        </w:rPr>
        <w:t>Зертханалық жұмыс№3</w:t>
      </w:r>
    </w:p>
    <w:bookmarkEnd w:id="0"/>
    <w:p w:rsidR="00DE1CAF" w:rsidRDefault="00DE1CAF" w:rsidP="00DE1CAF">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Маркетинг негізгі субьектілері мен коммерциялық АМБ-ды тұтынушылар арасындағы  өзара қарым-қатынастарды зерттеу.</w:t>
      </w:r>
    </w:p>
    <w:p w:rsidR="00DE1CAF" w:rsidRDefault="00DE1CAF" w:rsidP="00DE1CAF">
      <w:pPr>
        <w:spacing w:after="0" w:line="240" w:lineRule="auto"/>
        <w:rPr>
          <w:rFonts w:ascii="Times New Roman" w:hAnsi="Times New Roman"/>
          <w:b/>
          <w:bCs/>
          <w:sz w:val="24"/>
          <w:szCs w:val="24"/>
          <w:lang w:val="kk-KZ"/>
        </w:rPr>
      </w:pPr>
    </w:p>
    <w:p w:rsidR="00DE1CAF" w:rsidRDefault="00DE1CAF" w:rsidP="00DE1CAF">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«Ақпараттық маркетинг» пәні маркетинг субъектілерін тиімді қалыптастыруды жабдықтайтын, өндірісті, қалыптастыруды және ақпараттық өнімді жүзеге асыруға байланысты сұрақтар кешені болып табылады.</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ab/>
        <w:t>«Ақпараттық маркетинг» курсы бойынша</w:t>
      </w:r>
      <w:r>
        <w:rPr>
          <w:rFonts w:ascii="Times New Roman" w:hAnsi="Times New Roman"/>
          <w:b/>
          <w:bCs/>
          <w:sz w:val="24"/>
          <w:szCs w:val="24"/>
          <w:lang w:val="kk-KZ"/>
        </w:rPr>
        <w:t xml:space="preserve"> </w:t>
      </w:r>
      <w:r>
        <w:rPr>
          <w:rFonts w:ascii="Times New Roman" w:hAnsi="Times New Roman"/>
          <w:sz w:val="24"/>
          <w:szCs w:val="24"/>
          <w:lang w:val="kk-KZ"/>
        </w:rPr>
        <w:t xml:space="preserve">№3 зертханалық  жұмысын орындау  </w:t>
      </w:r>
      <w:r>
        <w:rPr>
          <w:rFonts w:ascii="Times New Roman" w:hAnsi="Times New Roman"/>
          <w:b/>
          <w:bCs/>
          <w:sz w:val="24"/>
          <w:szCs w:val="24"/>
          <w:lang w:val="kk-KZ"/>
        </w:rPr>
        <w:t>мақсаты</w:t>
      </w:r>
      <w:r>
        <w:rPr>
          <w:rFonts w:ascii="Times New Roman" w:hAnsi="Times New Roman"/>
          <w:sz w:val="24"/>
          <w:szCs w:val="24"/>
          <w:lang w:val="kk-KZ"/>
        </w:rPr>
        <w:t xml:space="preserve"> </w:t>
      </w:r>
    </w:p>
    <w:p w:rsidR="00DE1CAF" w:rsidRDefault="00DE1CAF" w:rsidP="00DE1CAF">
      <w:pPr>
        <w:numPr>
          <w:ilvl w:val="0"/>
          <w:numId w:val="1"/>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дәрістік материалды оқу барысында алынған білімдерін толықтыру және кеңейту болып табылады;</w:t>
      </w:r>
    </w:p>
    <w:p w:rsidR="00DE1CAF" w:rsidRDefault="00DE1CAF" w:rsidP="00DE1CAF">
      <w:pPr>
        <w:numPr>
          <w:ilvl w:val="0"/>
          <w:numId w:val="1"/>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ақпараттық өнім мен қызмет көрсету нарығында жұмыс жасайтын фирмалармен танысу;</w:t>
      </w:r>
    </w:p>
    <w:p w:rsidR="00DE1CAF" w:rsidRDefault="00DE1CAF" w:rsidP="00DE1CAF">
      <w:pPr>
        <w:numPr>
          <w:ilvl w:val="0"/>
          <w:numId w:val="1"/>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өнім өндіруші мен тұтынушы арасындағы экономикалық қарым қатынасты талдау, маркетингтің ақпараттық жүйесін құруда, маркетингтің негізгі субъектілері мен коммерциялық АМБ-ды тұтынушылар арасындағы экономикалық, қаржылық және құқықтық өзара қарым-қатынастарды реттейтін, заңдылық құжаттарды толтырудағы тағылымдарды меңгеру болып табылады.</w:t>
      </w:r>
    </w:p>
    <w:p w:rsidR="00DE1CAF" w:rsidRDefault="00DE1CAF" w:rsidP="00DE1CAF">
      <w:pPr>
        <w:tabs>
          <w:tab w:val="left" w:pos="360"/>
        </w:tabs>
        <w:spacing w:after="0" w:line="240" w:lineRule="auto"/>
        <w:jc w:val="both"/>
        <w:rPr>
          <w:rFonts w:ascii="Times New Roman" w:hAnsi="Times New Roman"/>
          <w:b/>
          <w:bCs/>
          <w:sz w:val="24"/>
          <w:szCs w:val="24"/>
          <w:lang w:val="kk-KZ"/>
        </w:rPr>
      </w:pPr>
      <w:r>
        <w:rPr>
          <w:rFonts w:ascii="Times New Roman" w:hAnsi="Times New Roman"/>
          <w:sz w:val="24"/>
          <w:szCs w:val="24"/>
          <w:lang w:val="kk-KZ"/>
        </w:rPr>
        <w:tab/>
        <w:t>№3 зертханалық  жұмысын орындау үшін келесіні орындау қажет:</w:t>
      </w:r>
    </w:p>
    <w:p w:rsidR="00DE1CAF" w:rsidRDefault="00DE1CAF" w:rsidP="00DE1CAF">
      <w:pPr>
        <w:tabs>
          <w:tab w:val="left" w:pos="360"/>
        </w:tabs>
        <w:spacing w:after="0" w:line="240" w:lineRule="auto"/>
        <w:ind w:left="360" w:hanging="360"/>
        <w:jc w:val="both"/>
        <w:rPr>
          <w:rFonts w:ascii="Times New Roman" w:hAnsi="Times New Roman"/>
          <w:sz w:val="24"/>
          <w:szCs w:val="24"/>
          <w:lang w:val="kk-KZ"/>
        </w:rPr>
      </w:pPr>
      <w:r>
        <w:rPr>
          <w:rFonts w:ascii="Times New Roman" w:hAnsi="Times New Roman"/>
          <w:sz w:val="24"/>
          <w:szCs w:val="24"/>
          <w:lang w:val="kk-KZ"/>
        </w:rPr>
        <w:t>«Қазақтелеком», «Дукат», «Нұрсат» немесе  басқа интерактивті қызмет көрсететін фирмаларға бару.</w:t>
      </w:r>
    </w:p>
    <w:p w:rsidR="00DE1CAF" w:rsidRDefault="00DE1CAF" w:rsidP="00DE1CAF">
      <w:pPr>
        <w:tabs>
          <w:tab w:val="left" w:pos="360"/>
        </w:tabs>
        <w:spacing w:after="0" w:line="240" w:lineRule="auto"/>
        <w:ind w:left="360" w:hanging="360"/>
        <w:jc w:val="both"/>
        <w:rPr>
          <w:rFonts w:ascii="Times New Roman" w:hAnsi="Times New Roman"/>
          <w:sz w:val="24"/>
          <w:szCs w:val="24"/>
        </w:rPr>
      </w:pPr>
      <w:proofErr w:type="spellStart"/>
      <w:proofErr w:type="gramStart"/>
      <w:r>
        <w:rPr>
          <w:rFonts w:ascii="Times New Roman" w:hAnsi="Times New Roman"/>
          <w:sz w:val="24"/>
          <w:szCs w:val="24"/>
        </w:rPr>
        <w:t>Фирма</w:t>
      </w:r>
      <w:proofErr w:type="gramEnd"/>
      <w:r>
        <w:rPr>
          <w:rFonts w:ascii="Times New Roman" w:hAnsi="Times New Roman"/>
          <w:sz w:val="24"/>
          <w:szCs w:val="24"/>
        </w:rPr>
        <w:t>ға</w:t>
      </w:r>
      <w:proofErr w:type="spellEnd"/>
      <w:r>
        <w:rPr>
          <w:rFonts w:ascii="Times New Roman" w:hAnsi="Times New Roman"/>
          <w:sz w:val="24"/>
          <w:szCs w:val="24"/>
        </w:rPr>
        <w:t xml:space="preserve"> </w:t>
      </w:r>
      <w:proofErr w:type="spellStart"/>
      <w:r>
        <w:rPr>
          <w:rFonts w:ascii="Times New Roman" w:hAnsi="Times New Roman"/>
          <w:sz w:val="24"/>
          <w:szCs w:val="24"/>
        </w:rPr>
        <w:t>барғанда</w:t>
      </w:r>
      <w:proofErr w:type="spellEnd"/>
      <w:r>
        <w:rPr>
          <w:rFonts w:ascii="Times New Roman" w:hAnsi="Times New Roman"/>
          <w:sz w:val="24"/>
          <w:szCs w:val="24"/>
        </w:rPr>
        <w:t xml:space="preserve"> </w:t>
      </w:r>
      <w:proofErr w:type="spellStart"/>
      <w:r>
        <w:rPr>
          <w:rFonts w:ascii="Times New Roman" w:hAnsi="Times New Roman"/>
          <w:sz w:val="24"/>
          <w:szCs w:val="24"/>
        </w:rPr>
        <w:t>төмендегі</w:t>
      </w:r>
      <w:proofErr w:type="spellEnd"/>
      <w:r>
        <w:rPr>
          <w:rFonts w:ascii="Times New Roman" w:hAnsi="Times New Roman"/>
          <w:sz w:val="24"/>
          <w:szCs w:val="24"/>
        </w:rPr>
        <w:t xml:space="preserve"> </w:t>
      </w:r>
      <w:proofErr w:type="spellStart"/>
      <w:r>
        <w:rPr>
          <w:rFonts w:ascii="Times New Roman" w:hAnsi="Times New Roman"/>
          <w:sz w:val="24"/>
          <w:szCs w:val="24"/>
        </w:rPr>
        <w:t>деректерді</w:t>
      </w:r>
      <w:proofErr w:type="spellEnd"/>
      <w:r>
        <w:rPr>
          <w:rFonts w:ascii="Times New Roman" w:hAnsi="Times New Roman"/>
          <w:sz w:val="24"/>
          <w:szCs w:val="24"/>
        </w:rPr>
        <w:t xml:space="preserve"> </w:t>
      </w:r>
      <w:proofErr w:type="spellStart"/>
      <w:r>
        <w:rPr>
          <w:rFonts w:ascii="Times New Roman" w:hAnsi="Times New Roman"/>
          <w:sz w:val="24"/>
          <w:szCs w:val="24"/>
        </w:rPr>
        <w:t>жинау</w:t>
      </w:r>
      <w:proofErr w:type="spellEnd"/>
      <w:r>
        <w:rPr>
          <w:rFonts w:ascii="Times New Roman" w:hAnsi="Times New Roman"/>
          <w:sz w:val="24"/>
          <w:szCs w:val="24"/>
        </w:rPr>
        <w:t xml:space="preserve"> </w:t>
      </w:r>
      <w:proofErr w:type="spellStart"/>
      <w:r>
        <w:rPr>
          <w:rFonts w:ascii="Times New Roman" w:hAnsi="Times New Roman"/>
          <w:sz w:val="24"/>
          <w:szCs w:val="24"/>
        </w:rPr>
        <w:t>қажет</w:t>
      </w:r>
      <w:proofErr w:type="spellEnd"/>
      <w:r>
        <w:rPr>
          <w:rFonts w:ascii="Times New Roman" w:hAnsi="Times New Roman"/>
          <w:sz w:val="24"/>
          <w:szCs w:val="24"/>
        </w:rPr>
        <w:t>:</w:t>
      </w:r>
    </w:p>
    <w:p w:rsidR="00DE1CAF" w:rsidRDefault="00DE1CAF" w:rsidP="00DE1CAF">
      <w:pPr>
        <w:numPr>
          <w:ilvl w:val="0"/>
          <w:numId w:val="2"/>
        </w:numPr>
        <w:tabs>
          <w:tab w:val="left" w:pos="360"/>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фирманы</w:t>
      </w:r>
      <w:r>
        <w:rPr>
          <w:rFonts w:ascii="Times New Roman" w:hAnsi="Times New Roman"/>
          <w:sz w:val="24"/>
          <w:szCs w:val="24"/>
          <w:lang w:val="kk-KZ"/>
        </w:rPr>
        <w:t>ң</w:t>
      </w:r>
      <w:r>
        <w:rPr>
          <w:rFonts w:ascii="Times New Roman" w:hAnsi="Times New Roman"/>
          <w:sz w:val="24"/>
          <w:szCs w:val="24"/>
        </w:rPr>
        <w:t xml:space="preserve"> </w:t>
      </w:r>
      <w:proofErr w:type="spellStart"/>
      <w:r>
        <w:rPr>
          <w:rFonts w:ascii="Times New Roman" w:hAnsi="Times New Roman"/>
          <w:sz w:val="24"/>
          <w:szCs w:val="24"/>
        </w:rPr>
        <w:t>кұрылуыны</w:t>
      </w:r>
      <w:proofErr w:type="spellEnd"/>
      <w:r>
        <w:rPr>
          <w:rFonts w:ascii="Times New Roman" w:hAnsi="Times New Roman"/>
          <w:sz w:val="24"/>
          <w:szCs w:val="24"/>
          <w:lang w:val="kk-KZ"/>
        </w:rPr>
        <w:t>ң</w:t>
      </w:r>
      <w:r>
        <w:rPr>
          <w:rFonts w:ascii="Times New Roman" w:hAnsi="Times New Roman"/>
          <w:sz w:val="24"/>
          <w:szCs w:val="24"/>
        </w:rPr>
        <w:t xml:space="preserve"> </w:t>
      </w:r>
      <w:proofErr w:type="spellStart"/>
      <w:r>
        <w:rPr>
          <w:rFonts w:ascii="Times New Roman" w:hAnsi="Times New Roman"/>
          <w:sz w:val="24"/>
          <w:szCs w:val="24"/>
        </w:rPr>
        <w:t>қысқаша</w:t>
      </w:r>
      <w:proofErr w:type="spellEnd"/>
      <w:r>
        <w:rPr>
          <w:rFonts w:ascii="Times New Roman" w:hAnsi="Times New Roman"/>
          <w:sz w:val="24"/>
          <w:szCs w:val="24"/>
        </w:rPr>
        <w:t xml:space="preserve"> </w:t>
      </w:r>
      <w:proofErr w:type="spellStart"/>
      <w:r>
        <w:rPr>
          <w:rFonts w:ascii="Times New Roman" w:hAnsi="Times New Roman"/>
          <w:sz w:val="24"/>
          <w:szCs w:val="24"/>
        </w:rPr>
        <w:t>тарихы</w:t>
      </w:r>
      <w:proofErr w:type="spellEnd"/>
      <w:r>
        <w:rPr>
          <w:rFonts w:ascii="Times New Roman" w:hAnsi="Times New Roman"/>
          <w:sz w:val="24"/>
          <w:szCs w:val="24"/>
        </w:rPr>
        <w:t>;</w:t>
      </w:r>
    </w:p>
    <w:p w:rsidR="00DE1CAF" w:rsidRDefault="00DE1CAF" w:rsidP="00DE1CAF">
      <w:pPr>
        <w:numPr>
          <w:ilvl w:val="0"/>
          <w:numId w:val="2"/>
        </w:numPr>
        <w:tabs>
          <w:tab w:val="left" w:pos="360"/>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фирманы</w:t>
      </w:r>
      <w:r>
        <w:rPr>
          <w:rFonts w:ascii="Times New Roman" w:hAnsi="Times New Roman"/>
          <w:sz w:val="24"/>
          <w:szCs w:val="24"/>
          <w:lang w:val="kk-KZ"/>
        </w:rPr>
        <w:t>ң</w:t>
      </w:r>
      <w:r>
        <w:rPr>
          <w:rFonts w:ascii="Times New Roman" w:hAnsi="Times New Roman"/>
          <w:sz w:val="24"/>
          <w:szCs w:val="24"/>
        </w:rPr>
        <w:t xml:space="preserve"> </w:t>
      </w:r>
      <w:proofErr w:type="spellStart"/>
      <w:r>
        <w:rPr>
          <w:rFonts w:ascii="Times New Roman" w:hAnsi="Times New Roman"/>
          <w:sz w:val="24"/>
          <w:szCs w:val="24"/>
        </w:rPr>
        <w:t>ұйымдастырылған</w:t>
      </w:r>
      <w:proofErr w:type="spellEnd"/>
      <w:r>
        <w:rPr>
          <w:rFonts w:ascii="Times New Roman" w:hAnsi="Times New Roman"/>
          <w:sz w:val="24"/>
          <w:szCs w:val="24"/>
        </w:rPr>
        <w:t xml:space="preserve"> </w:t>
      </w:r>
      <w:proofErr w:type="spellStart"/>
      <w:r>
        <w:rPr>
          <w:rFonts w:ascii="Times New Roman" w:hAnsi="Times New Roman"/>
          <w:sz w:val="24"/>
          <w:szCs w:val="24"/>
        </w:rPr>
        <w:t>құрылымы</w:t>
      </w:r>
      <w:proofErr w:type="spellEnd"/>
      <w:r>
        <w:rPr>
          <w:rFonts w:ascii="Times New Roman" w:hAnsi="Times New Roman"/>
          <w:sz w:val="24"/>
          <w:szCs w:val="24"/>
        </w:rPr>
        <w:t>;</w:t>
      </w:r>
    </w:p>
    <w:p w:rsidR="00DE1CAF" w:rsidRDefault="00DE1CAF" w:rsidP="00DE1CAF">
      <w:pPr>
        <w:numPr>
          <w:ilvl w:val="0"/>
          <w:numId w:val="2"/>
        </w:numPr>
        <w:tabs>
          <w:tab w:val="left" w:pos="360"/>
        </w:tabs>
        <w:autoSpaceDE w:val="0"/>
        <w:autoSpaceDN w:val="0"/>
        <w:spacing w:after="0" w:line="240" w:lineRule="auto"/>
        <w:jc w:val="both"/>
        <w:rPr>
          <w:rFonts w:ascii="Times New Roman" w:hAnsi="Times New Roman"/>
          <w:sz w:val="24"/>
          <w:szCs w:val="24"/>
        </w:rPr>
      </w:pPr>
      <w:proofErr w:type="spellStart"/>
      <w:r>
        <w:rPr>
          <w:rFonts w:ascii="Times New Roman" w:hAnsi="Times New Roman"/>
          <w:sz w:val="24"/>
          <w:szCs w:val="24"/>
        </w:rPr>
        <w:t>ақпараттық</w:t>
      </w:r>
      <w:proofErr w:type="spellEnd"/>
      <w:r>
        <w:rPr>
          <w:rFonts w:ascii="Times New Roman" w:hAnsi="Times New Roman"/>
          <w:sz w:val="24"/>
          <w:szCs w:val="24"/>
        </w:rPr>
        <w:t xml:space="preserve">  </w:t>
      </w:r>
      <w:proofErr w:type="spellStart"/>
      <w:r>
        <w:rPr>
          <w:rFonts w:ascii="Times New Roman" w:hAnsi="Times New Roman"/>
          <w:sz w:val="24"/>
          <w:szCs w:val="24"/>
        </w:rPr>
        <w:t>маркетингті</w:t>
      </w:r>
      <w:proofErr w:type="spellEnd"/>
      <w:r>
        <w:rPr>
          <w:rFonts w:ascii="Times New Roman" w:hAnsi="Times New Roman"/>
          <w:sz w:val="24"/>
          <w:szCs w:val="24"/>
          <w:lang w:val="kk-KZ"/>
        </w:rPr>
        <w:t>ң</w:t>
      </w:r>
      <w:r>
        <w:rPr>
          <w:rFonts w:ascii="Times New Roman" w:hAnsi="Times New Roman"/>
          <w:sz w:val="24"/>
          <w:szCs w:val="24"/>
        </w:rPr>
        <w:t xml:space="preserve"> </w:t>
      </w:r>
      <w:proofErr w:type="spellStart"/>
      <w:r>
        <w:rPr>
          <w:rFonts w:ascii="Times New Roman" w:hAnsi="Times New Roman"/>
          <w:sz w:val="24"/>
          <w:szCs w:val="24"/>
        </w:rPr>
        <w:t>негізгі</w:t>
      </w:r>
      <w:proofErr w:type="spellEnd"/>
      <w:r>
        <w:rPr>
          <w:rFonts w:ascii="Times New Roman" w:hAnsi="Times New Roman"/>
          <w:sz w:val="24"/>
          <w:szCs w:val="24"/>
        </w:rPr>
        <w:t xml:space="preserve"> </w:t>
      </w:r>
      <w:proofErr w:type="spellStart"/>
      <w:r>
        <w:rPr>
          <w:rFonts w:ascii="Times New Roman" w:hAnsi="Times New Roman"/>
          <w:sz w:val="24"/>
          <w:szCs w:val="24"/>
        </w:rPr>
        <w:t>субъектілеріні</w:t>
      </w:r>
      <w:proofErr w:type="spellEnd"/>
      <w:r>
        <w:rPr>
          <w:rFonts w:ascii="Times New Roman" w:hAnsi="Times New Roman"/>
          <w:sz w:val="24"/>
          <w:szCs w:val="24"/>
          <w:lang w:val="kk-KZ"/>
        </w:rPr>
        <w:t>ң</w:t>
      </w:r>
      <w:r>
        <w:rPr>
          <w:rFonts w:ascii="Times New Roman" w:hAnsi="Times New Roman"/>
          <w:sz w:val="24"/>
          <w:szCs w:val="24"/>
        </w:rPr>
        <w:t xml:space="preserve"> </w:t>
      </w:r>
      <w:proofErr w:type="spellStart"/>
      <w:r>
        <w:rPr>
          <w:rFonts w:ascii="Times New Roman" w:hAnsi="Times New Roman"/>
          <w:sz w:val="24"/>
          <w:szCs w:val="24"/>
        </w:rPr>
        <w:t>қызметі</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оларды</w:t>
      </w:r>
      <w:proofErr w:type="spellEnd"/>
      <w:r>
        <w:rPr>
          <w:rFonts w:ascii="Times New Roman" w:hAnsi="Times New Roman"/>
          <w:sz w:val="24"/>
          <w:szCs w:val="24"/>
          <w:lang w:val="kk-KZ"/>
        </w:rPr>
        <w:t>ң</w:t>
      </w:r>
      <w:r>
        <w:rPr>
          <w:rFonts w:ascii="Times New Roman" w:hAnsi="Times New Roman"/>
          <w:sz w:val="24"/>
          <w:szCs w:val="24"/>
        </w:rPr>
        <w:t xml:space="preserve"> </w:t>
      </w:r>
      <w:proofErr w:type="spellStart"/>
      <w:r>
        <w:rPr>
          <w:rFonts w:ascii="Times New Roman" w:hAnsi="Times New Roman"/>
          <w:sz w:val="24"/>
          <w:szCs w:val="24"/>
        </w:rPr>
        <w:t>арасындағы</w:t>
      </w:r>
      <w:proofErr w:type="spellEnd"/>
      <w:r>
        <w:rPr>
          <w:rFonts w:ascii="Times New Roman" w:hAnsi="Times New Roman"/>
          <w:sz w:val="24"/>
          <w:szCs w:val="24"/>
        </w:rPr>
        <w:t xml:space="preserve"> </w:t>
      </w:r>
      <w:proofErr w:type="spellStart"/>
      <w:r>
        <w:rPr>
          <w:rFonts w:ascii="Times New Roman" w:hAnsi="Times New Roman"/>
          <w:sz w:val="24"/>
          <w:szCs w:val="24"/>
        </w:rPr>
        <w:t>өзара</w:t>
      </w:r>
      <w:proofErr w:type="spellEnd"/>
      <w:r>
        <w:rPr>
          <w:rFonts w:ascii="Times New Roman" w:hAnsi="Times New Roman"/>
          <w:sz w:val="24"/>
          <w:szCs w:val="24"/>
        </w:rPr>
        <w:t xml:space="preserve"> </w:t>
      </w:r>
      <w:proofErr w:type="spellStart"/>
      <w:r>
        <w:rPr>
          <w:rFonts w:ascii="Times New Roman" w:hAnsi="Times New Roman"/>
          <w:sz w:val="24"/>
          <w:szCs w:val="24"/>
        </w:rPr>
        <w:t>есеп</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айырысу</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қағидалары</w:t>
      </w:r>
      <w:proofErr w:type="spellEnd"/>
      <w:r>
        <w:rPr>
          <w:rFonts w:ascii="Times New Roman" w:hAnsi="Times New Roman"/>
          <w:sz w:val="24"/>
          <w:szCs w:val="24"/>
        </w:rPr>
        <w:t>;</w:t>
      </w:r>
    </w:p>
    <w:p w:rsidR="00DE1CAF" w:rsidRDefault="00DE1CAF" w:rsidP="00DE1CAF">
      <w:pPr>
        <w:numPr>
          <w:ilvl w:val="0"/>
          <w:numId w:val="2"/>
        </w:numPr>
        <w:tabs>
          <w:tab w:val="left" w:pos="360"/>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М</w:t>
      </w:r>
      <w:proofErr w:type="gramStart"/>
      <w:r>
        <w:rPr>
          <w:rFonts w:ascii="Times New Roman" w:hAnsi="Times New Roman"/>
          <w:sz w:val="24"/>
          <w:szCs w:val="24"/>
        </w:rPr>
        <w:t>Б-</w:t>
      </w:r>
      <w:proofErr w:type="gramEnd"/>
      <w:r>
        <w:rPr>
          <w:rFonts w:ascii="Times New Roman" w:hAnsi="Times New Roman"/>
          <w:sz w:val="24"/>
          <w:szCs w:val="24"/>
          <w:lang w:val="kk-KZ"/>
        </w:rPr>
        <w:t>ң</w:t>
      </w:r>
      <w:r>
        <w:rPr>
          <w:rFonts w:ascii="Times New Roman" w:hAnsi="Times New Roman"/>
          <w:sz w:val="24"/>
          <w:szCs w:val="24"/>
        </w:rPr>
        <w:t xml:space="preserve"> </w:t>
      </w:r>
      <w:proofErr w:type="spellStart"/>
      <w:r>
        <w:rPr>
          <w:rFonts w:ascii="Times New Roman" w:hAnsi="Times New Roman"/>
          <w:sz w:val="24"/>
          <w:szCs w:val="24"/>
        </w:rPr>
        <w:t>тізімі</w:t>
      </w:r>
      <w:proofErr w:type="spellEnd"/>
      <w:r>
        <w:rPr>
          <w:rFonts w:ascii="Times New Roman" w:hAnsi="Times New Roman"/>
          <w:sz w:val="24"/>
          <w:szCs w:val="24"/>
        </w:rPr>
        <w:t xml:space="preserve">, </w:t>
      </w:r>
      <w:proofErr w:type="spellStart"/>
      <w:r>
        <w:rPr>
          <w:rFonts w:ascii="Times New Roman" w:hAnsi="Times New Roman"/>
          <w:sz w:val="24"/>
          <w:szCs w:val="24"/>
        </w:rPr>
        <w:t>оларды</w:t>
      </w:r>
      <w:proofErr w:type="spellEnd"/>
      <w:r>
        <w:rPr>
          <w:rFonts w:ascii="Times New Roman" w:hAnsi="Times New Roman"/>
          <w:sz w:val="24"/>
          <w:szCs w:val="24"/>
          <w:lang w:val="kk-KZ"/>
        </w:rPr>
        <w:t xml:space="preserve">ң </w:t>
      </w:r>
      <w:proofErr w:type="spellStart"/>
      <w:r>
        <w:rPr>
          <w:rFonts w:ascii="Times New Roman" w:hAnsi="Times New Roman"/>
          <w:sz w:val="24"/>
          <w:szCs w:val="24"/>
        </w:rPr>
        <w:t>типтері</w:t>
      </w:r>
      <w:proofErr w:type="spellEnd"/>
      <w:r>
        <w:rPr>
          <w:rFonts w:ascii="Times New Roman" w:hAnsi="Times New Roman"/>
          <w:sz w:val="24"/>
          <w:szCs w:val="24"/>
        </w:rPr>
        <w:t xml:space="preserve">, </w:t>
      </w:r>
      <w:proofErr w:type="spellStart"/>
      <w:r>
        <w:rPr>
          <w:rFonts w:ascii="Times New Roman" w:hAnsi="Times New Roman"/>
          <w:sz w:val="24"/>
          <w:szCs w:val="24"/>
        </w:rPr>
        <w:t>қысқаша</w:t>
      </w:r>
      <w:proofErr w:type="spellEnd"/>
      <w:r>
        <w:rPr>
          <w:rFonts w:ascii="Times New Roman" w:hAnsi="Times New Roman"/>
          <w:sz w:val="24"/>
          <w:szCs w:val="24"/>
        </w:rPr>
        <w:t xml:space="preserve"> </w:t>
      </w:r>
      <w:proofErr w:type="spellStart"/>
      <w:r>
        <w:rPr>
          <w:rFonts w:ascii="Times New Roman" w:hAnsi="Times New Roman"/>
          <w:sz w:val="24"/>
          <w:szCs w:val="24"/>
        </w:rPr>
        <w:t>сипаты</w:t>
      </w:r>
      <w:proofErr w:type="spellEnd"/>
      <w:r>
        <w:rPr>
          <w:rFonts w:ascii="Times New Roman" w:hAnsi="Times New Roman"/>
          <w:sz w:val="24"/>
          <w:szCs w:val="24"/>
        </w:rPr>
        <w:t xml:space="preserve">, </w:t>
      </w:r>
      <w:proofErr w:type="spellStart"/>
      <w:r>
        <w:rPr>
          <w:rFonts w:ascii="Times New Roman" w:hAnsi="Times New Roman"/>
          <w:sz w:val="24"/>
          <w:szCs w:val="24"/>
        </w:rPr>
        <w:t>уақытша</w:t>
      </w:r>
      <w:proofErr w:type="spellEnd"/>
      <w:r>
        <w:rPr>
          <w:rFonts w:ascii="Times New Roman" w:hAnsi="Times New Roman"/>
          <w:sz w:val="24"/>
          <w:szCs w:val="24"/>
        </w:rPr>
        <w:t xml:space="preserve"> </w:t>
      </w:r>
      <w:proofErr w:type="spellStart"/>
      <w:r>
        <w:rPr>
          <w:rFonts w:ascii="Times New Roman" w:hAnsi="Times New Roman"/>
          <w:sz w:val="24"/>
          <w:szCs w:val="24"/>
        </w:rPr>
        <w:t>қамыту</w:t>
      </w:r>
      <w:proofErr w:type="spellEnd"/>
      <w:r>
        <w:rPr>
          <w:rFonts w:ascii="Times New Roman" w:hAnsi="Times New Roman"/>
          <w:sz w:val="24"/>
          <w:szCs w:val="24"/>
        </w:rPr>
        <w:t>;</w:t>
      </w:r>
    </w:p>
    <w:p w:rsidR="00DE1CAF" w:rsidRDefault="00DE1CAF" w:rsidP="00DE1CAF">
      <w:pPr>
        <w:numPr>
          <w:ilvl w:val="0"/>
          <w:numId w:val="2"/>
        </w:numPr>
        <w:tabs>
          <w:tab w:val="left" w:pos="360"/>
        </w:tabs>
        <w:autoSpaceDE w:val="0"/>
        <w:autoSpaceDN w:val="0"/>
        <w:spacing w:after="0" w:line="240" w:lineRule="auto"/>
        <w:jc w:val="both"/>
        <w:rPr>
          <w:rFonts w:ascii="Times New Roman" w:hAnsi="Times New Roman"/>
          <w:sz w:val="24"/>
          <w:szCs w:val="24"/>
        </w:rPr>
      </w:pPr>
      <w:proofErr w:type="spellStart"/>
      <w:r>
        <w:rPr>
          <w:rFonts w:ascii="Times New Roman" w:hAnsi="Times New Roman"/>
          <w:sz w:val="24"/>
          <w:szCs w:val="24"/>
        </w:rPr>
        <w:t>интерактивті</w:t>
      </w:r>
      <w:proofErr w:type="spellEnd"/>
      <w:r>
        <w:rPr>
          <w:rFonts w:ascii="Times New Roman" w:hAnsi="Times New Roman"/>
          <w:sz w:val="24"/>
          <w:szCs w:val="24"/>
        </w:rPr>
        <w:t xml:space="preserve"> </w:t>
      </w:r>
      <w:proofErr w:type="spellStart"/>
      <w:r>
        <w:rPr>
          <w:rFonts w:ascii="Times New Roman" w:hAnsi="Times New Roman"/>
          <w:sz w:val="24"/>
          <w:szCs w:val="24"/>
        </w:rPr>
        <w:t>жә</w:t>
      </w:r>
      <w:proofErr w:type="gramStart"/>
      <w:r>
        <w:rPr>
          <w:rFonts w:ascii="Times New Roman" w:hAnsi="Times New Roman"/>
          <w:sz w:val="24"/>
          <w:szCs w:val="24"/>
        </w:rPr>
        <w:t>не</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ақпараттық</w:t>
      </w:r>
      <w:proofErr w:type="spellEnd"/>
      <w:r>
        <w:rPr>
          <w:rFonts w:ascii="Times New Roman" w:hAnsi="Times New Roman"/>
          <w:sz w:val="24"/>
          <w:szCs w:val="24"/>
        </w:rPr>
        <w:t xml:space="preserve"> </w:t>
      </w:r>
      <w:proofErr w:type="spellStart"/>
      <w:r>
        <w:rPr>
          <w:rFonts w:ascii="Times New Roman" w:hAnsi="Times New Roman"/>
          <w:sz w:val="24"/>
          <w:szCs w:val="24"/>
        </w:rPr>
        <w:t>қызмет</w:t>
      </w:r>
      <w:proofErr w:type="spellEnd"/>
      <w:r>
        <w:rPr>
          <w:rFonts w:ascii="Times New Roman" w:hAnsi="Times New Roman"/>
          <w:sz w:val="24"/>
          <w:szCs w:val="24"/>
        </w:rPr>
        <w:t xml:space="preserve"> </w:t>
      </w:r>
      <w:proofErr w:type="spellStart"/>
      <w:r>
        <w:rPr>
          <w:rFonts w:ascii="Times New Roman" w:hAnsi="Times New Roman"/>
          <w:sz w:val="24"/>
          <w:szCs w:val="24"/>
        </w:rPr>
        <w:t>көрсету</w:t>
      </w:r>
      <w:proofErr w:type="spellEnd"/>
      <w:r>
        <w:rPr>
          <w:rFonts w:ascii="Times New Roman" w:hAnsi="Times New Roman"/>
          <w:sz w:val="24"/>
          <w:szCs w:val="24"/>
        </w:rPr>
        <w:t xml:space="preserve"> </w:t>
      </w:r>
      <w:proofErr w:type="spellStart"/>
      <w:r>
        <w:rPr>
          <w:rFonts w:ascii="Times New Roman" w:hAnsi="Times New Roman"/>
          <w:sz w:val="24"/>
          <w:szCs w:val="24"/>
        </w:rPr>
        <w:t>түрлеріні</w:t>
      </w:r>
      <w:proofErr w:type="spellEnd"/>
      <w:r>
        <w:rPr>
          <w:rFonts w:ascii="Times New Roman" w:hAnsi="Times New Roman"/>
          <w:sz w:val="24"/>
          <w:szCs w:val="24"/>
          <w:lang w:val="kk-KZ"/>
        </w:rPr>
        <w:t>ң</w:t>
      </w:r>
      <w:r>
        <w:rPr>
          <w:rFonts w:ascii="Times New Roman" w:hAnsi="Times New Roman"/>
          <w:sz w:val="24"/>
          <w:szCs w:val="24"/>
        </w:rPr>
        <w:t xml:space="preserve"> </w:t>
      </w:r>
      <w:proofErr w:type="spellStart"/>
      <w:r>
        <w:rPr>
          <w:rFonts w:ascii="Times New Roman" w:hAnsi="Times New Roman"/>
          <w:sz w:val="24"/>
          <w:szCs w:val="24"/>
        </w:rPr>
        <w:t>тізімі</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оларды</w:t>
      </w:r>
      <w:proofErr w:type="spellEnd"/>
      <w:r>
        <w:rPr>
          <w:rFonts w:ascii="Times New Roman" w:hAnsi="Times New Roman"/>
          <w:sz w:val="24"/>
          <w:szCs w:val="24"/>
          <w:lang w:val="kk-KZ"/>
        </w:rPr>
        <w:t>ң</w:t>
      </w:r>
      <w:r>
        <w:rPr>
          <w:rFonts w:ascii="Times New Roman" w:hAnsi="Times New Roman"/>
          <w:sz w:val="24"/>
          <w:szCs w:val="24"/>
        </w:rPr>
        <w:t xml:space="preserve"> </w:t>
      </w:r>
      <w:proofErr w:type="spellStart"/>
      <w:r>
        <w:rPr>
          <w:rFonts w:ascii="Times New Roman" w:hAnsi="Times New Roman"/>
          <w:sz w:val="24"/>
          <w:szCs w:val="24"/>
        </w:rPr>
        <w:t>бағасы</w:t>
      </w:r>
      <w:proofErr w:type="spellEnd"/>
      <w:r>
        <w:rPr>
          <w:rFonts w:ascii="Times New Roman" w:hAnsi="Times New Roman"/>
          <w:sz w:val="24"/>
          <w:szCs w:val="24"/>
        </w:rPr>
        <w:t xml:space="preserve">; </w:t>
      </w:r>
    </w:p>
    <w:p w:rsidR="00DE1CAF" w:rsidRDefault="00DE1CAF" w:rsidP="00DE1CAF">
      <w:pPr>
        <w:tabs>
          <w:tab w:val="left" w:pos="360"/>
        </w:tabs>
        <w:spacing w:after="0" w:line="240" w:lineRule="auto"/>
        <w:ind w:left="360" w:hanging="360"/>
        <w:jc w:val="both"/>
        <w:rPr>
          <w:rFonts w:ascii="Times New Roman" w:hAnsi="Times New Roman"/>
          <w:sz w:val="24"/>
          <w:szCs w:val="24"/>
        </w:rPr>
      </w:pPr>
      <w:proofErr w:type="spellStart"/>
      <w:r>
        <w:rPr>
          <w:rFonts w:ascii="Times New Roman" w:hAnsi="Times New Roman"/>
          <w:sz w:val="24"/>
          <w:szCs w:val="24"/>
        </w:rPr>
        <w:t>жиыналған</w:t>
      </w:r>
      <w:proofErr w:type="spellEnd"/>
      <w:r>
        <w:rPr>
          <w:rFonts w:ascii="Times New Roman" w:hAnsi="Times New Roman"/>
          <w:sz w:val="24"/>
          <w:szCs w:val="24"/>
        </w:rPr>
        <w:t xml:space="preserve"> </w:t>
      </w:r>
      <w:proofErr w:type="spellStart"/>
      <w:r>
        <w:rPr>
          <w:rFonts w:ascii="Times New Roman" w:hAnsi="Times New Roman"/>
          <w:sz w:val="24"/>
          <w:szCs w:val="24"/>
        </w:rPr>
        <w:t>деректер</w:t>
      </w:r>
      <w:proofErr w:type="spellEnd"/>
      <w:r>
        <w:rPr>
          <w:rFonts w:ascii="Times New Roman" w:hAnsi="Times New Roman"/>
          <w:sz w:val="24"/>
          <w:szCs w:val="24"/>
        </w:rPr>
        <w:t xml:space="preserve">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proofErr w:type="spellStart"/>
      <w:r>
        <w:rPr>
          <w:rFonts w:ascii="Times New Roman" w:hAnsi="Times New Roman"/>
          <w:sz w:val="24"/>
          <w:szCs w:val="24"/>
        </w:rPr>
        <w:t>ақпараттық</w:t>
      </w:r>
      <w:proofErr w:type="spellEnd"/>
      <w:r>
        <w:rPr>
          <w:rFonts w:ascii="Times New Roman" w:hAnsi="Times New Roman"/>
          <w:sz w:val="24"/>
          <w:szCs w:val="24"/>
        </w:rPr>
        <w:t xml:space="preserve"> </w:t>
      </w:r>
      <w:proofErr w:type="spellStart"/>
      <w:r>
        <w:rPr>
          <w:rFonts w:ascii="Times New Roman" w:hAnsi="Times New Roman"/>
          <w:sz w:val="24"/>
          <w:szCs w:val="24"/>
        </w:rPr>
        <w:t>маркетингті</w:t>
      </w:r>
      <w:proofErr w:type="spellEnd"/>
      <w:r>
        <w:rPr>
          <w:rFonts w:ascii="Times New Roman" w:hAnsi="Times New Roman"/>
          <w:sz w:val="24"/>
          <w:szCs w:val="24"/>
          <w:lang w:val="kk-KZ"/>
        </w:rPr>
        <w:t>ң</w:t>
      </w:r>
      <w:r>
        <w:rPr>
          <w:rFonts w:ascii="Times New Roman" w:hAnsi="Times New Roman"/>
          <w:sz w:val="24"/>
          <w:szCs w:val="24"/>
        </w:rPr>
        <w:t xml:space="preserve"> </w:t>
      </w:r>
      <w:proofErr w:type="spellStart"/>
      <w:r>
        <w:rPr>
          <w:rFonts w:ascii="Times New Roman" w:hAnsi="Times New Roman"/>
          <w:sz w:val="24"/>
          <w:szCs w:val="24"/>
        </w:rPr>
        <w:t>негізгі</w:t>
      </w:r>
      <w:proofErr w:type="spellEnd"/>
      <w:r>
        <w:rPr>
          <w:rFonts w:ascii="Times New Roman" w:hAnsi="Times New Roman"/>
          <w:sz w:val="24"/>
          <w:szCs w:val="24"/>
        </w:rPr>
        <w:t xml:space="preserve"> </w:t>
      </w:r>
      <w:proofErr w:type="spellStart"/>
      <w:r>
        <w:rPr>
          <w:rFonts w:ascii="Times New Roman" w:hAnsi="Times New Roman"/>
          <w:sz w:val="24"/>
          <w:szCs w:val="24"/>
        </w:rPr>
        <w:t>субъектілері</w:t>
      </w:r>
      <w:proofErr w:type="spellEnd"/>
      <w:r>
        <w:rPr>
          <w:rFonts w:ascii="Times New Roman" w:hAnsi="Times New Roman"/>
          <w:sz w:val="24"/>
          <w:szCs w:val="24"/>
        </w:rPr>
        <w:t xml:space="preserve"> мен </w:t>
      </w:r>
      <w:proofErr w:type="spellStart"/>
      <w:r>
        <w:rPr>
          <w:rFonts w:ascii="Times New Roman" w:hAnsi="Times New Roman"/>
          <w:sz w:val="24"/>
          <w:szCs w:val="24"/>
        </w:rPr>
        <w:t>автоматтандырылған</w:t>
      </w:r>
      <w:proofErr w:type="spellEnd"/>
      <w:r>
        <w:rPr>
          <w:rFonts w:ascii="Times New Roman" w:hAnsi="Times New Roman"/>
          <w:sz w:val="24"/>
          <w:szCs w:val="24"/>
        </w:rPr>
        <w:t xml:space="preserve"> </w:t>
      </w:r>
      <w:proofErr w:type="spellStart"/>
      <w:r>
        <w:rPr>
          <w:rFonts w:ascii="Times New Roman" w:hAnsi="Times New Roman"/>
          <w:sz w:val="24"/>
          <w:szCs w:val="24"/>
        </w:rPr>
        <w:t>мәліметтер</w:t>
      </w:r>
      <w:proofErr w:type="spellEnd"/>
      <w:r>
        <w:rPr>
          <w:rFonts w:ascii="Times New Roman" w:hAnsi="Times New Roman"/>
          <w:sz w:val="24"/>
          <w:szCs w:val="24"/>
        </w:rPr>
        <w:t xml:space="preserve"> </w:t>
      </w:r>
      <w:proofErr w:type="spellStart"/>
      <w:r>
        <w:rPr>
          <w:rFonts w:ascii="Times New Roman" w:hAnsi="Times New Roman"/>
          <w:sz w:val="24"/>
          <w:szCs w:val="24"/>
        </w:rPr>
        <w:t>банктерін</w:t>
      </w:r>
      <w:proofErr w:type="spellEnd"/>
      <w:r>
        <w:rPr>
          <w:rFonts w:ascii="Times New Roman" w:hAnsi="Times New Roman"/>
          <w:sz w:val="24"/>
          <w:szCs w:val="24"/>
        </w:rPr>
        <w:t xml:space="preserve"> </w:t>
      </w:r>
      <w:proofErr w:type="spellStart"/>
      <w:r>
        <w:rPr>
          <w:rFonts w:ascii="Times New Roman" w:hAnsi="Times New Roman"/>
          <w:sz w:val="24"/>
          <w:szCs w:val="24"/>
        </w:rPr>
        <w:t>қолданушыларды</w:t>
      </w:r>
      <w:proofErr w:type="spellEnd"/>
      <w:r>
        <w:rPr>
          <w:rFonts w:ascii="Times New Roman" w:hAnsi="Times New Roman"/>
          <w:sz w:val="24"/>
          <w:szCs w:val="24"/>
          <w:lang w:val="kk-KZ"/>
        </w:rPr>
        <w:t>ң</w:t>
      </w:r>
      <w:r>
        <w:rPr>
          <w:rFonts w:ascii="Times New Roman" w:hAnsi="Times New Roman"/>
          <w:sz w:val="24"/>
          <w:szCs w:val="24"/>
        </w:rPr>
        <w:t xml:space="preserve"> </w:t>
      </w:r>
      <w:proofErr w:type="spellStart"/>
      <w:r>
        <w:rPr>
          <w:rFonts w:ascii="Times New Roman" w:hAnsi="Times New Roman"/>
          <w:sz w:val="24"/>
          <w:szCs w:val="24"/>
        </w:rPr>
        <w:t>өзара</w:t>
      </w:r>
      <w:proofErr w:type="spellEnd"/>
      <w:r>
        <w:rPr>
          <w:rFonts w:ascii="Times New Roman" w:hAnsi="Times New Roman"/>
          <w:sz w:val="24"/>
          <w:szCs w:val="24"/>
        </w:rPr>
        <w:t xml:space="preserve"> </w:t>
      </w:r>
      <w:proofErr w:type="spellStart"/>
      <w:r>
        <w:rPr>
          <w:rFonts w:ascii="Times New Roman" w:hAnsi="Times New Roman"/>
          <w:sz w:val="24"/>
          <w:szCs w:val="24"/>
        </w:rPr>
        <w:t>қары</w:t>
      </w:r>
      <w:proofErr w:type="gramStart"/>
      <w:r>
        <w:rPr>
          <w:rFonts w:ascii="Times New Roman" w:hAnsi="Times New Roman"/>
          <w:sz w:val="24"/>
          <w:szCs w:val="24"/>
        </w:rPr>
        <w:t>м</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қатынастырана</w:t>
      </w:r>
      <w:proofErr w:type="spellEnd"/>
      <w:r>
        <w:rPr>
          <w:rFonts w:ascii="Times New Roman" w:hAnsi="Times New Roman"/>
          <w:sz w:val="24"/>
          <w:szCs w:val="24"/>
        </w:rPr>
        <w:t xml:space="preserve"> </w:t>
      </w:r>
      <w:proofErr w:type="spellStart"/>
      <w:r>
        <w:rPr>
          <w:rFonts w:ascii="Times New Roman" w:hAnsi="Times New Roman"/>
          <w:sz w:val="24"/>
          <w:szCs w:val="24"/>
        </w:rPr>
        <w:t>мінездеме</w:t>
      </w:r>
      <w:proofErr w:type="spellEnd"/>
      <w:r>
        <w:rPr>
          <w:rFonts w:ascii="Times New Roman" w:hAnsi="Times New Roman"/>
          <w:sz w:val="24"/>
          <w:szCs w:val="24"/>
        </w:rPr>
        <w:t xml:space="preserve"> беру. </w:t>
      </w:r>
    </w:p>
    <w:p w:rsidR="00DE1CAF" w:rsidRDefault="00DE1CAF" w:rsidP="00DE1CAF">
      <w:pPr>
        <w:spacing w:after="0" w:line="240" w:lineRule="auto"/>
        <w:jc w:val="both"/>
        <w:rPr>
          <w:rFonts w:ascii="Times New Roman" w:hAnsi="Times New Roman"/>
          <w:sz w:val="24"/>
          <w:szCs w:val="24"/>
        </w:rPr>
      </w:pPr>
      <w:r>
        <w:rPr>
          <w:rFonts w:ascii="Times New Roman" w:hAnsi="Times New Roman"/>
          <w:sz w:val="24"/>
          <w:szCs w:val="24"/>
        </w:rPr>
        <w:t xml:space="preserve">3.1 </w:t>
      </w:r>
      <w:proofErr w:type="spellStart"/>
      <w:r>
        <w:rPr>
          <w:rFonts w:ascii="Times New Roman" w:hAnsi="Times New Roman"/>
          <w:sz w:val="24"/>
          <w:szCs w:val="24"/>
        </w:rPr>
        <w:t>Автоматтандырылған</w:t>
      </w:r>
      <w:proofErr w:type="spellEnd"/>
      <w:r>
        <w:rPr>
          <w:rFonts w:ascii="Times New Roman" w:hAnsi="Times New Roman"/>
          <w:sz w:val="24"/>
          <w:szCs w:val="24"/>
        </w:rPr>
        <w:t xml:space="preserve"> </w:t>
      </w:r>
      <w:proofErr w:type="spellStart"/>
      <w:r>
        <w:rPr>
          <w:rFonts w:ascii="Times New Roman" w:hAnsi="Times New Roman"/>
          <w:sz w:val="24"/>
          <w:szCs w:val="24"/>
        </w:rPr>
        <w:t>мәліметтер</w:t>
      </w:r>
      <w:proofErr w:type="spellEnd"/>
      <w:r>
        <w:rPr>
          <w:rFonts w:ascii="Times New Roman" w:hAnsi="Times New Roman"/>
          <w:sz w:val="24"/>
          <w:szCs w:val="24"/>
        </w:rPr>
        <w:t xml:space="preserve"> </w:t>
      </w:r>
      <w:proofErr w:type="spellStart"/>
      <w:r>
        <w:rPr>
          <w:rFonts w:ascii="Times New Roman" w:hAnsi="Times New Roman"/>
          <w:sz w:val="24"/>
          <w:szCs w:val="24"/>
        </w:rPr>
        <w:t>банктерін</w:t>
      </w:r>
      <w:proofErr w:type="spellEnd"/>
      <w:r>
        <w:rPr>
          <w:rFonts w:ascii="Times New Roman" w:hAnsi="Times New Roman"/>
          <w:sz w:val="24"/>
          <w:szCs w:val="24"/>
        </w:rPr>
        <w:t xml:space="preserve"> </w:t>
      </w:r>
      <w:proofErr w:type="spellStart"/>
      <w:r>
        <w:rPr>
          <w:rFonts w:ascii="Times New Roman" w:hAnsi="Times New Roman"/>
          <w:sz w:val="24"/>
          <w:szCs w:val="24"/>
        </w:rPr>
        <w:t>қолданушылар</w:t>
      </w:r>
      <w:proofErr w:type="spellEnd"/>
      <w:r>
        <w:rPr>
          <w:rFonts w:ascii="Times New Roman" w:hAnsi="Times New Roman"/>
          <w:sz w:val="24"/>
          <w:szCs w:val="24"/>
        </w:rPr>
        <w:t xml:space="preserve"> мен </w:t>
      </w:r>
      <w:proofErr w:type="spellStart"/>
      <w:r>
        <w:rPr>
          <w:rFonts w:ascii="Times New Roman" w:hAnsi="Times New Roman"/>
          <w:sz w:val="24"/>
          <w:szCs w:val="24"/>
        </w:rPr>
        <w:t>интерактивті</w:t>
      </w:r>
      <w:proofErr w:type="spellEnd"/>
      <w:r>
        <w:rPr>
          <w:rFonts w:ascii="Times New Roman" w:hAnsi="Times New Roman"/>
          <w:sz w:val="24"/>
          <w:szCs w:val="24"/>
        </w:rPr>
        <w:t xml:space="preserve"> </w:t>
      </w:r>
      <w:proofErr w:type="spellStart"/>
      <w:r>
        <w:rPr>
          <w:rFonts w:ascii="Times New Roman" w:hAnsi="Times New Roman"/>
          <w:sz w:val="24"/>
          <w:szCs w:val="24"/>
        </w:rPr>
        <w:t>қызметтерді</w:t>
      </w:r>
      <w:proofErr w:type="spellEnd"/>
      <w:r>
        <w:rPr>
          <w:rFonts w:ascii="Times New Roman" w:hAnsi="Times New Roman"/>
          <w:sz w:val="24"/>
          <w:szCs w:val="24"/>
          <w:lang w:val="kk-KZ"/>
        </w:rPr>
        <w:t>ң</w:t>
      </w:r>
      <w:r>
        <w:rPr>
          <w:rFonts w:ascii="Times New Roman" w:hAnsi="Times New Roman"/>
          <w:sz w:val="24"/>
          <w:szCs w:val="24"/>
        </w:rPr>
        <w:t xml:space="preserve"> </w:t>
      </w:r>
      <w:proofErr w:type="spellStart"/>
      <w:r>
        <w:rPr>
          <w:rFonts w:ascii="Times New Roman" w:hAnsi="Times New Roman"/>
          <w:sz w:val="24"/>
          <w:szCs w:val="24"/>
        </w:rPr>
        <w:t>өзара</w:t>
      </w:r>
      <w:proofErr w:type="spellEnd"/>
      <w:r>
        <w:rPr>
          <w:rFonts w:ascii="Times New Roman" w:hAnsi="Times New Roman"/>
          <w:sz w:val="24"/>
          <w:szCs w:val="24"/>
        </w:rPr>
        <w:t xml:space="preserve"> </w:t>
      </w:r>
      <w:proofErr w:type="spellStart"/>
      <w:r>
        <w:rPr>
          <w:rFonts w:ascii="Times New Roman" w:hAnsi="Times New Roman"/>
          <w:sz w:val="24"/>
          <w:szCs w:val="24"/>
        </w:rPr>
        <w:t>қары</w:t>
      </w:r>
      <w:proofErr w:type="gramStart"/>
      <w:r>
        <w:rPr>
          <w:rFonts w:ascii="Times New Roman" w:hAnsi="Times New Roman"/>
          <w:sz w:val="24"/>
          <w:szCs w:val="24"/>
        </w:rPr>
        <w:t>м-</w:t>
      </w:r>
      <w:proofErr w:type="gramEnd"/>
      <w:r>
        <w:rPr>
          <w:rFonts w:ascii="Times New Roman" w:hAnsi="Times New Roman"/>
          <w:sz w:val="24"/>
          <w:szCs w:val="24"/>
        </w:rPr>
        <w:t>қатынастарына</w:t>
      </w:r>
      <w:proofErr w:type="spellEnd"/>
      <w:r>
        <w:rPr>
          <w:rFonts w:ascii="Times New Roman" w:hAnsi="Times New Roman"/>
          <w:sz w:val="24"/>
          <w:szCs w:val="24"/>
        </w:rPr>
        <w:t xml:space="preserve"> </w:t>
      </w:r>
      <w:proofErr w:type="spellStart"/>
      <w:r>
        <w:rPr>
          <w:rFonts w:ascii="Times New Roman" w:hAnsi="Times New Roman"/>
          <w:sz w:val="24"/>
          <w:szCs w:val="24"/>
        </w:rPr>
        <w:t>мінездеме</w:t>
      </w:r>
      <w:proofErr w:type="spellEnd"/>
      <w:r>
        <w:rPr>
          <w:rFonts w:ascii="Times New Roman" w:hAnsi="Times New Roman"/>
          <w:sz w:val="24"/>
          <w:szCs w:val="24"/>
        </w:rPr>
        <w:t xml:space="preserve"> беру.</w:t>
      </w:r>
    </w:p>
    <w:p w:rsidR="00DE1CAF" w:rsidRDefault="00DE1CAF" w:rsidP="00DE1CAF">
      <w:pPr>
        <w:spacing w:after="0" w:line="240" w:lineRule="auto"/>
        <w:jc w:val="both"/>
        <w:rPr>
          <w:rFonts w:ascii="Times New Roman" w:hAnsi="Times New Roman"/>
          <w:sz w:val="24"/>
          <w:szCs w:val="24"/>
        </w:rPr>
      </w:pPr>
      <w:r>
        <w:rPr>
          <w:rFonts w:ascii="Times New Roman" w:hAnsi="Times New Roman"/>
          <w:sz w:val="24"/>
          <w:szCs w:val="24"/>
        </w:rPr>
        <w:t xml:space="preserve">3.2 </w:t>
      </w:r>
      <w:proofErr w:type="spellStart"/>
      <w:r>
        <w:rPr>
          <w:rFonts w:ascii="Times New Roman" w:hAnsi="Times New Roman"/>
          <w:sz w:val="24"/>
          <w:szCs w:val="24"/>
        </w:rPr>
        <w:t>Интерактивті</w:t>
      </w:r>
      <w:proofErr w:type="spellEnd"/>
      <w:r>
        <w:rPr>
          <w:rFonts w:ascii="Times New Roman" w:hAnsi="Times New Roman"/>
          <w:sz w:val="24"/>
          <w:szCs w:val="24"/>
        </w:rPr>
        <w:t xml:space="preserve"> </w:t>
      </w:r>
      <w:proofErr w:type="spellStart"/>
      <w:r>
        <w:rPr>
          <w:rFonts w:ascii="Times New Roman" w:hAnsi="Times New Roman"/>
          <w:sz w:val="24"/>
          <w:szCs w:val="24"/>
        </w:rPr>
        <w:t>қызметтер</w:t>
      </w:r>
      <w:proofErr w:type="spellEnd"/>
      <w:r>
        <w:rPr>
          <w:rFonts w:ascii="Times New Roman" w:hAnsi="Times New Roman"/>
          <w:sz w:val="24"/>
          <w:szCs w:val="24"/>
        </w:rPr>
        <w:t xml:space="preserve"> мен </w:t>
      </w:r>
      <w:proofErr w:type="spellStart"/>
      <w:r>
        <w:rPr>
          <w:rFonts w:ascii="Times New Roman" w:hAnsi="Times New Roman"/>
          <w:sz w:val="24"/>
          <w:szCs w:val="24"/>
        </w:rPr>
        <w:t>қ</w:t>
      </w:r>
      <w:proofErr w:type="gramStart"/>
      <w:r>
        <w:rPr>
          <w:rFonts w:ascii="Times New Roman" w:hAnsi="Times New Roman"/>
          <w:sz w:val="24"/>
          <w:szCs w:val="24"/>
        </w:rPr>
        <w:t>олданушылар</w:t>
      </w:r>
      <w:proofErr w:type="gramEnd"/>
      <w:r>
        <w:rPr>
          <w:rFonts w:ascii="Times New Roman" w:hAnsi="Times New Roman"/>
          <w:sz w:val="24"/>
          <w:szCs w:val="24"/>
        </w:rPr>
        <w:t>ға</w:t>
      </w:r>
      <w:proofErr w:type="spellEnd"/>
      <w:r>
        <w:rPr>
          <w:rFonts w:ascii="Times New Roman" w:hAnsi="Times New Roman"/>
          <w:sz w:val="24"/>
          <w:szCs w:val="24"/>
        </w:rPr>
        <w:t xml:space="preserve"> </w:t>
      </w:r>
      <w:proofErr w:type="spellStart"/>
      <w:r>
        <w:rPr>
          <w:rFonts w:ascii="Times New Roman" w:hAnsi="Times New Roman"/>
          <w:sz w:val="24"/>
          <w:szCs w:val="24"/>
        </w:rPr>
        <w:t>мінездеме</w:t>
      </w:r>
      <w:proofErr w:type="spellEnd"/>
      <w:r>
        <w:rPr>
          <w:rFonts w:ascii="Times New Roman" w:hAnsi="Times New Roman"/>
          <w:sz w:val="24"/>
          <w:szCs w:val="24"/>
        </w:rPr>
        <w:t xml:space="preserve"> беру.</w:t>
      </w:r>
    </w:p>
    <w:p w:rsidR="00DE1CAF" w:rsidRDefault="00DE1CAF" w:rsidP="00DE1CAF">
      <w:pPr>
        <w:spacing w:after="0" w:line="240" w:lineRule="auto"/>
        <w:jc w:val="both"/>
        <w:rPr>
          <w:rFonts w:ascii="Times New Roman" w:hAnsi="Times New Roman"/>
          <w:sz w:val="24"/>
          <w:szCs w:val="24"/>
        </w:rPr>
      </w:pPr>
      <w:r>
        <w:rPr>
          <w:rFonts w:ascii="Times New Roman" w:hAnsi="Times New Roman"/>
          <w:sz w:val="24"/>
          <w:szCs w:val="24"/>
        </w:rPr>
        <w:t xml:space="preserve">4. </w:t>
      </w:r>
      <w:proofErr w:type="spellStart"/>
      <w:r>
        <w:rPr>
          <w:rFonts w:ascii="Times New Roman" w:hAnsi="Times New Roman"/>
          <w:sz w:val="24"/>
          <w:szCs w:val="24"/>
        </w:rPr>
        <w:t>Мәліметтер</w:t>
      </w:r>
      <w:proofErr w:type="spellEnd"/>
      <w:r>
        <w:rPr>
          <w:rFonts w:ascii="Times New Roman" w:hAnsi="Times New Roman"/>
          <w:sz w:val="24"/>
          <w:szCs w:val="24"/>
        </w:rPr>
        <w:t xml:space="preserve"> </w:t>
      </w:r>
      <w:proofErr w:type="spellStart"/>
      <w:r>
        <w:rPr>
          <w:rFonts w:ascii="Times New Roman" w:hAnsi="Times New Roman"/>
          <w:sz w:val="24"/>
          <w:szCs w:val="24"/>
        </w:rPr>
        <w:t>базасын</w:t>
      </w:r>
      <w:proofErr w:type="spellEnd"/>
      <w:r>
        <w:rPr>
          <w:rFonts w:ascii="Times New Roman" w:hAnsi="Times New Roman"/>
          <w:sz w:val="24"/>
          <w:szCs w:val="24"/>
        </w:rPr>
        <w:t xml:space="preserve"> </w:t>
      </w:r>
      <w:proofErr w:type="spellStart"/>
      <w:r>
        <w:rPr>
          <w:rFonts w:ascii="Times New Roman" w:hAnsi="Times New Roman"/>
          <w:sz w:val="24"/>
          <w:szCs w:val="24"/>
        </w:rPr>
        <w:t>коммерциялық</w:t>
      </w:r>
      <w:proofErr w:type="spellEnd"/>
      <w:r>
        <w:rPr>
          <w:rFonts w:ascii="Times New Roman" w:hAnsi="Times New Roman"/>
          <w:sz w:val="24"/>
          <w:szCs w:val="24"/>
        </w:rPr>
        <w:t xml:space="preserve"> </w:t>
      </w:r>
      <w:proofErr w:type="spellStart"/>
      <w:r>
        <w:rPr>
          <w:rFonts w:ascii="Times New Roman" w:hAnsi="Times New Roman"/>
          <w:sz w:val="24"/>
          <w:szCs w:val="24"/>
        </w:rPr>
        <w:t>пайдалану</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оларға</w:t>
      </w:r>
      <w:proofErr w:type="spellEnd"/>
      <w:r>
        <w:rPr>
          <w:rFonts w:ascii="Times New Roman" w:hAnsi="Times New Roman"/>
          <w:sz w:val="24"/>
          <w:szCs w:val="24"/>
        </w:rPr>
        <w:t xml:space="preserve"> </w:t>
      </w:r>
      <w:proofErr w:type="spellStart"/>
      <w:r>
        <w:rPr>
          <w:rFonts w:ascii="Times New Roman" w:hAnsi="Times New Roman"/>
          <w:sz w:val="24"/>
          <w:szCs w:val="24"/>
        </w:rPr>
        <w:t>интерактивті</w:t>
      </w:r>
      <w:proofErr w:type="spellEnd"/>
      <w:r>
        <w:rPr>
          <w:rFonts w:ascii="Times New Roman" w:hAnsi="Times New Roman"/>
          <w:sz w:val="24"/>
          <w:szCs w:val="24"/>
        </w:rPr>
        <w:t xml:space="preserve"> </w:t>
      </w:r>
      <w:proofErr w:type="spellStart"/>
      <w:r>
        <w:rPr>
          <w:rFonts w:ascii="Times New Roman" w:hAnsi="Times New Roman"/>
          <w:sz w:val="24"/>
          <w:szCs w:val="24"/>
        </w:rPr>
        <w:t>ену</w:t>
      </w:r>
      <w:proofErr w:type="spellEnd"/>
      <w:r>
        <w:rPr>
          <w:rFonts w:ascii="Times New Roman" w:hAnsi="Times New Roman"/>
          <w:sz w:val="24"/>
          <w:szCs w:val="24"/>
        </w:rPr>
        <w:t xml:space="preserve">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proofErr w:type="spellStart"/>
      <w:r>
        <w:rPr>
          <w:rFonts w:ascii="Times New Roman" w:hAnsi="Times New Roman"/>
          <w:sz w:val="24"/>
          <w:szCs w:val="24"/>
        </w:rPr>
        <w:t>пайдаланушыға</w:t>
      </w:r>
      <w:proofErr w:type="spellEnd"/>
      <w:r>
        <w:rPr>
          <w:rFonts w:ascii="Times New Roman" w:hAnsi="Times New Roman"/>
          <w:sz w:val="24"/>
          <w:szCs w:val="24"/>
        </w:rPr>
        <w:t xml:space="preserve"> </w:t>
      </w:r>
      <w:proofErr w:type="spellStart"/>
      <w:r>
        <w:rPr>
          <w:rFonts w:ascii="Times New Roman" w:hAnsi="Times New Roman"/>
          <w:sz w:val="24"/>
          <w:szCs w:val="24"/>
        </w:rPr>
        <w:t>қызмет</w:t>
      </w:r>
      <w:proofErr w:type="spellEnd"/>
      <w:r>
        <w:rPr>
          <w:rFonts w:ascii="Times New Roman" w:hAnsi="Times New Roman"/>
          <w:sz w:val="24"/>
          <w:szCs w:val="24"/>
        </w:rPr>
        <w:t xml:space="preserve"> </w:t>
      </w:r>
      <w:proofErr w:type="spellStart"/>
      <w:r>
        <w:rPr>
          <w:rFonts w:ascii="Times New Roman" w:hAnsi="Times New Roman"/>
          <w:sz w:val="24"/>
          <w:szCs w:val="24"/>
        </w:rPr>
        <w:t>көрсетуді</w:t>
      </w:r>
      <w:proofErr w:type="spellEnd"/>
      <w:r>
        <w:rPr>
          <w:rFonts w:ascii="Times New Roman" w:hAnsi="Times New Roman"/>
          <w:sz w:val="24"/>
          <w:szCs w:val="24"/>
        </w:rPr>
        <w:t xml:space="preserve"> </w:t>
      </w:r>
      <w:proofErr w:type="spellStart"/>
      <w:r>
        <w:rPr>
          <w:rFonts w:ascii="Times New Roman" w:hAnsi="Times New Roman"/>
          <w:sz w:val="24"/>
          <w:szCs w:val="24"/>
        </w:rPr>
        <w:t>ұсыну</w:t>
      </w:r>
      <w:proofErr w:type="spellEnd"/>
      <w:r>
        <w:rPr>
          <w:rFonts w:ascii="Times New Roman" w:hAnsi="Times New Roman"/>
          <w:sz w:val="24"/>
          <w:szCs w:val="24"/>
        </w:rPr>
        <w:t xml:space="preserve"> </w:t>
      </w:r>
      <w:proofErr w:type="spellStart"/>
      <w:r>
        <w:rPr>
          <w:rFonts w:ascii="Times New Roman" w:hAnsi="Times New Roman"/>
          <w:sz w:val="24"/>
          <w:szCs w:val="24"/>
        </w:rPr>
        <w:t>келісіміні</w:t>
      </w:r>
      <w:proofErr w:type="spellEnd"/>
      <w:r>
        <w:rPr>
          <w:rFonts w:ascii="Times New Roman" w:hAnsi="Times New Roman"/>
          <w:sz w:val="24"/>
          <w:szCs w:val="24"/>
          <w:lang w:val="kk-KZ"/>
        </w:rPr>
        <w:t>ң</w:t>
      </w:r>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оларға</w:t>
      </w:r>
      <w:proofErr w:type="spellEnd"/>
      <w:r>
        <w:rPr>
          <w:rFonts w:ascii="Times New Roman" w:hAnsi="Times New Roman"/>
          <w:sz w:val="24"/>
          <w:szCs w:val="24"/>
        </w:rPr>
        <w:t xml:space="preserve"> </w:t>
      </w:r>
      <w:proofErr w:type="spellStart"/>
      <w:r>
        <w:rPr>
          <w:rFonts w:ascii="Times New Roman" w:hAnsi="Times New Roman"/>
          <w:sz w:val="24"/>
          <w:szCs w:val="24"/>
        </w:rPr>
        <w:t>қосымшаларды</w:t>
      </w:r>
      <w:proofErr w:type="spellEnd"/>
      <w:r>
        <w:rPr>
          <w:rFonts w:ascii="Times New Roman" w:hAnsi="Times New Roman"/>
          <w:sz w:val="24"/>
          <w:szCs w:val="24"/>
          <w:lang w:val="kk-KZ"/>
        </w:rPr>
        <w:t>ң</w:t>
      </w:r>
      <w:r>
        <w:rPr>
          <w:rFonts w:ascii="Times New Roman" w:hAnsi="Times New Roman"/>
          <w:sz w:val="24"/>
          <w:szCs w:val="24"/>
        </w:rPr>
        <w:t xml:space="preserve"> </w:t>
      </w:r>
      <w:proofErr w:type="spellStart"/>
      <w:r>
        <w:rPr>
          <w:rFonts w:ascii="Times New Roman" w:hAnsi="Times New Roman"/>
          <w:sz w:val="24"/>
          <w:szCs w:val="24"/>
        </w:rPr>
        <w:t>келісім</w:t>
      </w:r>
      <w:proofErr w:type="spellEnd"/>
      <w:r>
        <w:rPr>
          <w:rFonts w:ascii="Times New Roman" w:hAnsi="Times New Roman"/>
          <w:sz w:val="24"/>
          <w:szCs w:val="24"/>
        </w:rPr>
        <w:t xml:space="preserve"> </w:t>
      </w:r>
      <w:proofErr w:type="spellStart"/>
      <w:r>
        <w:rPr>
          <w:rFonts w:ascii="Times New Roman" w:hAnsi="Times New Roman"/>
          <w:sz w:val="24"/>
          <w:szCs w:val="24"/>
        </w:rPr>
        <w:t>шарттарыны</w:t>
      </w:r>
      <w:proofErr w:type="spellEnd"/>
      <w:r>
        <w:rPr>
          <w:rFonts w:ascii="Times New Roman" w:hAnsi="Times New Roman"/>
          <w:sz w:val="24"/>
          <w:szCs w:val="24"/>
          <w:lang w:val="kk-KZ"/>
        </w:rPr>
        <w:t>ң</w:t>
      </w:r>
      <w:r>
        <w:rPr>
          <w:rFonts w:ascii="Times New Roman" w:hAnsi="Times New Roman"/>
          <w:sz w:val="24"/>
          <w:szCs w:val="24"/>
        </w:rPr>
        <w:t xml:space="preserve"> </w:t>
      </w:r>
      <w:proofErr w:type="spellStart"/>
      <w:r>
        <w:rPr>
          <w:rFonts w:ascii="Times New Roman" w:hAnsi="Times New Roman"/>
          <w:sz w:val="24"/>
          <w:szCs w:val="24"/>
        </w:rPr>
        <w:t>мәтіні</w:t>
      </w:r>
      <w:proofErr w:type="gramStart"/>
      <w:r>
        <w:rPr>
          <w:rFonts w:ascii="Times New Roman" w:hAnsi="Times New Roman"/>
          <w:sz w:val="24"/>
          <w:szCs w:val="24"/>
        </w:rPr>
        <w:t>н</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дайындау</w:t>
      </w:r>
      <w:proofErr w:type="spellEnd"/>
      <w:r>
        <w:rPr>
          <w:rFonts w:ascii="Times New Roman" w:hAnsi="Times New Roman"/>
          <w:sz w:val="24"/>
          <w:szCs w:val="24"/>
        </w:rPr>
        <w:t xml:space="preserve">. </w:t>
      </w:r>
      <w:proofErr w:type="spellStart"/>
      <w:r>
        <w:rPr>
          <w:rFonts w:ascii="Times New Roman" w:hAnsi="Times New Roman"/>
          <w:sz w:val="24"/>
          <w:szCs w:val="24"/>
        </w:rPr>
        <w:t>Қосымшаларды</w:t>
      </w:r>
      <w:proofErr w:type="spellEnd"/>
      <w:r>
        <w:rPr>
          <w:rFonts w:ascii="Times New Roman" w:hAnsi="Times New Roman"/>
          <w:sz w:val="24"/>
          <w:szCs w:val="24"/>
        </w:rPr>
        <w:t xml:space="preserve"> </w:t>
      </w:r>
      <w:proofErr w:type="spellStart"/>
      <w:r>
        <w:rPr>
          <w:rFonts w:ascii="Times New Roman" w:hAnsi="Times New Roman"/>
          <w:sz w:val="24"/>
          <w:szCs w:val="24"/>
        </w:rPr>
        <w:t>толтыру</w:t>
      </w:r>
      <w:proofErr w:type="spellEnd"/>
      <w:r>
        <w:rPr>
          <w:rFonts w:ascii="Times New Roman" w:hAnsi="Times New Roman"/>
          <w:sz w:val="24"/>
          <w:szCs w:val="24"/>
        </w:rPr>
        <w:t>.</w:t>
      </w:r>
    </w:p>
    <w:p w:rsidR="00DE1CAF" w:rsidRDefault="00DE1CAF" w:rsidP="00DE1CAF">
      <w:pPr>
        <w:spacing w:after="0" w:line="240" w:lineRule="auto"/>
        <w:jc w:val="both"/>
        <w:rPr>
          <w:rFonts w:ascii="Times New Roman" w:hAnsi="Times New Roman"/>
          <w:b/>
          <w:bCs/>
          <w:sz w:val="24"/>
          <w:szCs w:val="24"/>
          <w:lang w:val="kk-KZ"/>
        </w:rPr>
      </w:pPr>
    </w:p>
    <w:p w:rsidR="00DE1CAF" w:rsidRDefault="00DE1CAF" w:rsidP="00DE1CAF">
      <w:pPr>
        <w:tabs>
          <w:tab w:val="left" w:pos="360"/>
        </w:tabs>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Жұмысты орындауға әдістемелік нұсқау</w:t>
      </w:r>
    </w:p>
    <w:p w:rsidR="00DE1CAF" w:rsidRDefault="00DE1CAF" w:rsidP="00DE1CAF">
      <w:pPr>
        <w:tabs>
          <w:tab w:val="left" w:pos="360"/>
        </w:tabs>
        <w:spacing w:after="0" w:line="240" w:lineRule="auto"/>
        <w:jc w:val="center"/>
        <w:rPr>
          <w:rFonts w:ascii="Times New Roman" w:hAnsi="Times New Roman"/>
          <w:b/>
          <w:bCs/>
          <w:sz w:val="24"/>
          <w:szCs w:val="24"/>
          <w:lang w:val="kk-KZ"/>
        </w:rPr>
      </w:pPr>
    </w:p>
    <w:p w:rsidR="00DE1CAF" w:rsidRDefault="00DE1CAF" w:rsidP="00DE1CAF">
      <w:pPr>
        <w:tabs>
          <w:tab w:val="left" w:pos="360"/>
        </w:tabs>
        <w:spacing w:after="0" w:line="240" w:lineRule="auto"/>
        <w:jc w:val="both"/>
        <w:rPr>
          <w:rFonts w:ascii="Times New Roman" w:hAnsi="Times New Roman"/>
          <w:sz w:val="24"/>
          <w:szCs w:val="24"/>
          <w:lang w:val="kk-KZ"/>
        </w:rPr>
      </w:pPr>
      <w:r>
        <w:rPr>
          <w:rFonts w:ascii="Times New Roman" w:hAnsi="Times New Roman"/>
          <w:sz w:val="24"/>
          <w:szCs w:val="24"/>
          <w:lang w:val="kk-KZ"/>
        </w:rPr>
        <w:tab/>
        <w:t>№3 зертханалық  жұмысын орындау үшін топ екіге бөлінеді. Тапсырманы алғаннан кейін студент қаладағы интерактивті қызметтердің біреуіне барып мәлімет жинайды. Зерттеу объектісінде негізгі маркетинг субъектілерін анықтау қажет.</w:t>
      </w:r>
    </w:p>
    <w:p w:rsidR="00DE1CAF" w:rsidRDefault="00DE1CAF" w:rsidP="00DE1CAF">
      <w:pPr>
        <w:spacing w:after="0" w:line="240" w:lineRule="auto"/>
        <w:ind w:firstLine="360"/>
        <w:jc w:val="both"/>
        <w:rPr>
          <w:rFonts w:ascii="Times New Roman" w:eastAsia="Batang" w:hAnsi="Times New Roman"/>
          <w:sz w:val="24"/>
          <w:szCs w:val="24"/>
          <w:lang w:val="kk-KZ"/>
        </w:rPr>
      </w:pPr>
      <w:r>
        <w:rPr>
          <w:rFonts w:ascii="Times New Roman" w:eastAsia="Batang" w:hAnsi="Times New Roman"/>
          <w:sz w:val="24"/>
          <w:szCs w:val="24"/>
          <w:lang w:val="kk-KZ"/>
        </w:rPr>
        <w:t xml:space="preserve">Ақпараттық маркетингтің негізгі субъектілеріне мәліметтер базаларын өндірушілер, интерактивті қызмет көрсетушілер және автоматтандырылған мәліметтер базаларын пайдаланушылар жатады. Ақпараттық қызмет көрсету дегеніміз </w:t>
      </w:r>
      <w:r>
        <w:rPr>
          <w:rFonts w:ascii="Times New Roman" w:hAnsi="Times New Roman"/>
          <w:sz w:val="24"/>
          <w:szCs w:val="24"/>
          <w:lang w:val="kk-KZ"/>
        </w:rPr>
        <w:t>–</w:t>
      </w:r>
      <w:r>
        <w:rPr>
          <w:rFonts w:ascii="Times New Roman" w:eastAsia="Batang" w:hAnsi="Times New Roman"/>
          <w:sz w:val="24"/>
          <w:szCs w:val="24"/>
          <w:lang w:val="kk-KZ"/>
        </w:rPr>
        <w:t xml:space="preserve"> тұтынушыға ақпараттық өнімді тарату және жеткізіп беру немесе есептеуіш техника арқылы берілетін қызметтер.</w:t>
      </w:r>
    </w:p>
    <w:p w:rsidR="00DE1CAF" w:rsidRDefault="00DE1CAF" w:rsidP="00DE1CAF">
      <w:pPr>
        <w:spacing w:after="0" w:line="240" w:lineRule="auto"/>
        <w:ind w:firstLine="360"/>
        <w:jc w:val="both"/>
        <w:rPr>
          <w:rFonts w:ascii="Times New Roman" w:eastAsia="Batang" w:hAnsi="Times New Roman"/>
          <w:sz w:val="24"/>
          <w:szCs w:val="24"/>
          <w:lang w:val="kk-KZ"/>
        </w:rPr>
      </w:pPr>
      <w:r>
        <w:rPr>
          <w:rFonts w:ascii="Times New Roman" w:eastAsia="Batang" w:hAnsi="Times New Roman"/>
          <w:sz w:val="24"/>
          <w:szCs w:val="24"/>
          <w:lang w:val="kk-KZ"/>
        </w:rPr>
        <w:t xml:space="preserve">Интерактивті қызмет көрсетушілер мәліметтер базаларына интерактивті енуге көмек жасайтын ұйымдар, яғни автоматтандырылған мәліметтер базаларын өндірушілер мен тұтынушылар және олар нарықтың негізгі элементі болып табылады. (Кейде олар өздері </w:t>
      </w:r>
      <w:r>
        <w:rPr>
          <w:rFonts w:ascii="Times New Roman" w:hAnsi="Times New Roman"/>
          <w:sz w:val="24"/>
          <w:szCs w:val="24"/>
          <w:lang w:val="kk-KZ"/>
        </w:rPr>
        <w:t>–</w:t>
      </w:r>
      <w:r>
        <w:rPr>
          <w:rFonts w:ascii="Times New Roman" w:eastAsia="Batang" w:hAnsi="Times New Roman"/>
          <w:sz w:val="24"/>
          <w:szCs w:val="24"/>
          <w:lang w:val="kk-KZ"/>
        </w:rPr>
        <w:t xml:space="preserve"> мәліметтер базаларын өндірушілер немесе интерактивті өндірушілер деп аталады).</w:t>
      </w:r>
    </w:p>
    <w:p w:rsidR="00DE1CAF" w:rsidRDefault="00DE1CAF" w:rsidP="00DE1CAF">
      <w:pPr>
        <w:spacing w:after="0" w:line="240" w:lineRule="auto"/>
        <w:ind w:firstLine="360"/>
        <w:jc w:val="both"/>
        <w:rPr>
          <w:rFonts w:ascii="Times New Roman" w:eastAsia="Batang" w:hAnsi="Times New Roman"/>
          <w:sz w:val="24"/>
          <w:szCs w:val="24"/>
          <w:lang w:val="kk-KZ"/>
        </w:rPr>
      </w:pPr>
      <w:r>
        <w:rPr>
          <w:rFonts w:ascii="Times New Roman" w:eastAsia="Batang" w:hAnsi="Times New Roman"/>
          <w:sz w:val="24"/>
          <w:szCs w:val="24"/>
          <w:lang w:val="kk-KZ"/>
        </w:rPr>
        <w:lastRenderedPageBreak/>
        <w:t xml:space="preserve">Мәліметтер базаларын өндірушілер </w:t>
      </w:r>
      <w:r>
        <w:rPr>
          <w:rFonts w:ascii="Times New Roman" w:hAnsi="Times New Roman"/>
          <w:sz w:val="24"/>
          <w:szCs w:val="24"/>
          <w:lang w:val="kk-KZ"/>
        </w:rPr>
        <w:t>–</w:t>
      </w:r>
      <w:r>
        <w:rPr>
          <w:rFonts w:ascii="Times New Roman" w:eastAsia="Batang" w:hAnsi="Times New Roman"/>
          <w:sz w:val="24"/>
          <w:szCs w:val="24"/>
          <w:lang w:val="kk-KZ"/>
        </w:rPr>
        <w:t xml:space="preserve"> ақпаратты жинаушылар және ақпаратты машина тіліне аударуды қамтамасыз ететін ұйымдар.</w:t>
      </w:r>
    </w:p>
    <w:p w:rsidR="00DE1CAF" w:rsidRDefault="00DE1CAF" w:rsidP="00DE1CAF">
      <w:pPr>
        <w:spacing w:after="0" w:line="240" w:lineRule="auto"/>
        <w:ind w:firstLine="360"/>
        <w:jc w:val="both"/>
        <w:rPr>
          <w:rFonts w:ascii="Times New Roman" w:eastAsia="Batang" w:hAnsi="Times New Roman"/>
          <w:sz w:val="24"/>
          <w:szCs w:val="24"/>
          <w:lang w:val="kk-KZ"/>
        </w:rPr>
      </w:pPr>
      <w:r>
        <w:rPr>
          <w:rFonts w:ascii="Times New Roman" w:eastAsia="Batang" w:hAnsi="Times New Roman"/>
          <w:sz w:val="24"/>
          <w:szCs w:val="24"/>
          <w:lang w:val="kk-KZ"/>
        </w:rPr>
        <w:t>Мәліметтер базаларын өндірушілер мен интерактивті қызмет көрсетушілер арасындағы өзара қатынас олардың арасындағы мәліметтер базаларын коммерциялық пайдалану туралы келісім-шарт негізінде тұрғызылады.</w:t>
      </w:r>
    </w:p>
    <w:p w:rsidR="00DE1CAF" w:rsidRDefault="00DE1CAF" w:rsidP="00DE1CAF">
      <w:pPr>
        <w:spacing w:after="0" w:line="240" w:lineRule="auto"/>
        <w:ind w:firstLine="360"/>
        <w:jc w:val="both"/>
        <w:rPr>
          <w:rFonts w:ascii="Times New Roman" w:eastAsia="Batang" w:hAnsi="Times New Roman"/>
          <w:sz w:val="24"/>
          <w:szCs w:val="24"/>
          <w:lang w:val="kk-KZ"/>
        </w:rPr>
      </w:pPr>
      <w:r>
        <w:rPr>
          <w:rFonts w:ascii="Times New Roman" w:eastAsia="Batang" w:hAnsi="Times New Roman"/>
          <w:sz w:val="24"/>
          <w:szCs w:val="24"/>
          <w:lang w:val="kk-KZ"/>
        </w:rPr>
        <w:t>Бұл келісім-шарттың екі жақ тарапы арасындағы қаржылық есептесу туралы жағдайы маңызды роль атқарады. Есептесудің екі негізгі схемасы бар: арендалық (жалға беру) және тарату схемасы.</w:t>
      </w:r>
    </w:p>
    <w:p w:rsidR="00DE1CAF" w:rsidRDefault="00DE1CAF" w:rsidP="00DE1CAF">
      <w:pPr>
        <w:spacing w:after="0" w:line="240" w:lineRule="auto"/>
        <w:ind w:firstLine="360"/>
        <w:jc w:val="both"/>
        <w:rPr>
          <w:rFonts w:ascii="Times New Roman" w:eastAsia="Batang" w:hAnsi="Times New Roman"/>
          <w:sz w:val="24"/>
          <w:szCs w:val="24"/>
          <w:lang w:val="kk-KZ"/>
        </w:rPr>
      </w:pPr>
      <w:r>
        <w:rPr>
          <w:rFonts w:ascii="Times New Roman" w:eastAsia="Batang" w:hAnsi="Times New Roman"/>
          <w:sz w:val="24"/>
          <w:szCs w:val="24"/>
          <w:lang w:val="kk-KZ"/>
        </w:rPr>
        <w:t>Есептесудің арендалық схемасын таңдауда интерактивті қызмет көрсетушілер мәліметтер базаларын өндірушілерге оны пайдаланған құқығы үшін нақты бір соманы төлейді, сөйтіп, бар мүмкін пайданы өзіне алады.</w:t>
      </w:r>
    </w:p>
    <w:p w:rsidR="00DE1CAF" w:rsidRDefault="00DE1CAF" w:rsidP="00DE1CAF">
      <w:pPr>
        <w:spacing w:after="0" w:line="240" w:lineRule="auto"/>
        <w:ind w:firstLine="360"/>
        <w:jc w:val="both"/>
        <w:rPr>
          <w:rFonts w:ascii="Times New Roman" w:eastAsia="Batang" w:hAnsi="Times New Roman"/>
          <w:sz w:val="24"/>
          <w:szCs w:val="24"/>
          <w:lang w:val="kk-KZ"/>
        </w:rPr>
      </w:pPr>
      <w:r>
        <w:rPr>
          <w:rFonts w:ascii="Times New Roman" w:eastAsia="Batang" w:hAnsi="Times New Roman"/>
          <w:sz w:val="24"/>
          <w:szCs w:val="24"/>
          <w:lang w:val="kk-KZ"/>
        </w:rPr>
        <w:t>Тарату схемасы мәліметтер базаларын өндірушілерге ешқандай алдын ала төлеуді алдына қоймайды, себебі таратуға нақты түскен пайда қойылады.</w:t>
      </w:r>
    </w:p>
    <w:p w:rsidR="00DE1CAF" w:rsidRDefault="00DE1CAF" w:rsidP="00DE1CAF">
      <w:pPr>
        <w:spacing w:after="0" w:line="240" w:lineRule="auto"/>
        <w:ind w:firstLine="360"/>
        <w:jc w:val="both"/>
        <w:rPr>
          <w:rFonts w:ascii="Times New Roman" w:eastAsia="Batang" w:hAnsi="Times New Roman"/>
          <w:sz w:val="24"/>
          <w:szCs w:val="24"/>
          <w:lang w:val="kk-KZ"/>
        </w:rPr>
      </w:pPr>
      <w:r>
        <w:rPr>
          <w:rFonts w:ascii="Times New Roman" w:hAnsi="Times New Roman"/>
          <w:sz w:val="24"/>
          <w:szCs w:val="24"/>
          <w:lang w:val="kk-KZ"/>
        </w:rPr>
        <w:t>Сонымен қатар, мәліметтер базаларын өндірушілердің авторлық құқығын қорғау туралы қаулылыр енгізілуі мүмкін. Олар кейін м</w:t>
      </w:r>
      <w:r>
        <w:rPr>
          <w:rFonts w:ascii="Times New Roman" w:eastAsia="Batang" w:hAnsi="Times New Roman"/>
          <w:sz w:val="24"/>
          <w:szCs w:val="24"/>
          <w:lang w:val="kk-KZ"/>
        </w:rPr>
        <w:t xml:space="preserve">әліметтер базаларын өндірушілер мен интерактивті қызмет көрсетушілер арасындағы өзара мәліметтер базаларын коммерциялық пайдалану туралы келісім-шартта ескеріледі. Мәліметтер базаларын коммерциялық пайдалану туралы типтік келісім-шарттың  нұсқасы қосымшада көрсетілген. Келісім-шарт және қосымшаны  толтыру алдында студент берілген лабораториялық жұмысты орындауға арналған әдебиет бойынша келесі түсініктерді оқуы қажет: МБ идентификаторы; ретроспектива тереңдігі; актуализация; МБ тілі; алаңдарды сипаттау; мәліметтерді ұсыну форматы; мәліметтерді ұсыну тәсілі. Келісім-шарттың және қосымшалардың  сәйкес бөлімдері  бір-біріне қайшылық келтірмеуі қажет. </w:t>
      </w:r>
    </w:p>
    <w:p w:rsidR="00DE1CAF" w:rsidRDefault="00DE1CAF" w:rsidP="00DE1CAF">
      <w:pPr>
        <w:spacing w:after="0" w:line="240" w:lineRule="auto"/>
        <w:ind w:firstLine="360"/>
        <w:jc w:val="both"/>
        <w:rPr>
          <w:rFonts w:ascii="Times New Roman" w:hAnsi="Times New Roman"/>
          <w:b/>
          <w:bCs/>
          <w:sz w:val="24"/>
          <w:szCs w:val="24"/>
          <w:lang w:val="kk-KZ"/>
        </w:rPr>
      </w:pPr>
      <w:r>
        <w:rPr>
          <w:rFonts w:ascii="Times New Roman" w:eastAsia="Batang" w:hAnsi="Times New Roman"/>
          <w:sz w:val="24"/>
          <w:szCs w:val="24"/>
          <w:lang w:val="kk-KZ"/>
        </w:rPr>
        <w:t xml:space="preserve">Тұтынушылармен өзара қатынас автоматтандырылған мәліметтер базаларындағы   мәліметтер базаларын өндірушілер мен интерактивті қызмет көрсетушілер арасындағы келісім-шарт негізінде тұрғызылады. </w:t>
      </w:r>
    </w:p>
    <w:p w:rsidR="00DE1CAF" w:rsidRDefault="00DE1CAF" w:rsidP="00DE1CAF">
      <w:pPr>
        <w:tabs>
          <w:tab w:val="left" w:pos="360"/>
        </w:tabs>
        <w:spacing w:after="0" w:line="240" w:lineRule="auto"/>
        <w:jc w:val="both"/>
        <w:rPr>
          <w:rFonts w:ascii="Times New Roman" w:hAnsi="Times New Roman"/>
          <w:sz w:val="24"/>
          <w:szCs w:val="24"/>
          <w:lang w:val="kk-KZ"/>
        </w:rPr>
      </w:pPr>
      <w:r>
        <w:rPr>
          <w:rFonts w:ascii="Times New Roman" w:hAnsi="Times New Roman"/>
          <w:sz w:val="24"/>
          <w:szCs w:val="24"/>
          <w:lang w:val="kk-KZ"/>
        </w:rPr>
        <w:tab/>
        <w:t>Мұнда, тұтынушы өз идентификаторын және паролін алады. Ол арқылы оны ақпараттық-іздеу жүйесі таниды (АІЖ).</w:t>
      </w:r>
    </w:p>
    <w:p w:rsidR="00DE1CAF" w:rsidRDefault="00DE1CAF" w:rsidP="00DE1CAF">
      <w:pPr>
        <w:tabs>
          <w:tab w:val="left" w:pos="360"/>
        </w:tabs>
        <w:spacing w:after="0" w:line="240" w:lineRule="auto"/>
        <w:jc w:val="both"/>
        <w:rPr>
          <w:rFonts w:ascii="Times New Roman" w:hAnsi="Times New Roman"/>
          <w:sz w:val="24"/>
          <w:szCs w:val="24"/>
          <w:lang w:val="kk-KZ"/>
        </w:rPr>
      </w:pPr>
      <w:r>
        <w:rPr>
          <w:rFonts w:ascii="Times New Roman" w:hAnsi="Times New Roman"/>
          <w:sz w:val="24"/>
          <w:szCs w:val="24"/>
          <w:lang w:val="kk-KZ"/>
        </w:rPr>
        <w:tab/>
        <w:t>Интерактивті қызмет көрсетушілермен келісім-шарттың маңызды қаулыларының бірі ақпаратқа деген авторлық құқық туралы қаулы болып табылады.</w:t>
      </w:r>
    </w:p>
    <w:p w:rsidR="00DE1CAF" w:rsidRDefault="00DE1CAF" w:rsidP="00DE1CAF">
      <w:pPr>
        <w:tabs>
          <w:tab w:val="left" w:pos="360"/>
        </w:tabs>
        <w:spacing w:after="0" w:line="240" w:lineRule="auto"/>
        <w:jc w:val="both"/>
        <w:rPr>
          <w:rFonts w:ascii="Times New Roman" w:hAnsi="Times New Roman"/>
          <w:sz w:val="24"/>
          <w:szCs w:val="24"/>
          <w:lang w:val="kk-KZ"/>
        </w:rPr>
      </w:pPr>
      <w:r>
        <w:rPr>
          <w:rFonts w:ascii="Times New Roman" w:hAnsi="Times New Roman"/>
          <w:sz w:val="24"/>
          <w:szCs w:val="24"/>
          <w:lang w:val="kk-KZ"/>
        </w:rPr>
        <w:tab/>
        <w:t>Жұмыстың нәтижесі бойынша тұтынушыға анықталған бір күнтізбелік арада төлем шоты беріледі. Типтік келісім-шарттың нұсқасы А қосымшасында көрсетілген.</w:t>
      </w:r>
    </w:p>
    <w:p w:rsidR="00DE1CAF" w:rsidRDefault="00DE1CAF" w:rsidP="00DE1CAF">
      <w:pPr>
        <w:tabs>
          <w:tab w:val="left" w:pos="360"/>
        </w:tabs>
        <w:spacing w:after="0" w:line="240" w:lineRule="auto"/>
        <w:jc w:val="both"/>
        <w:rPr>
          <w:rFonts w:ascii="Times New Roman" w:hAnsi="Times New Roman"/>
          <w:sz w:val="24"/>
          <w:szCs w:val="24"/>
          <w:lang w:val="kk-KZ"/>
        </w:rPr>
      </w:pPr>
      <w:r>
        <w:rPr>
          <w:rFonts w:ascii="Times New Roman" w:hAnsi="Times New Roman"/>
          <w:sz w:val="24"/>
          <w:szCs w:val="24"/>
          <w:lang w:val="kk-KZ"/>
        </w:rPr>
        <w:tab/>
        <w:t>Фирмада жиналған материалдар бойынша және берілген арадағы нақты бағалардың негізінде студент типтік келісім-шартты және интерактивті қызметті көрсету шотын толтыруы қажет. Толтырылған келісім-шарт пен шоттың  мәтіні лабораториялық жұмысты орындау бойынша есеп беруде келтірілуі қажет.</w:t>
      </w:r>
    </w:p>
    <w:p w:rsidR="00DE1CAF" w:rsidRDefault="00DE1CAF" w:rsidP="00DE1CAF">
      <w:pPr>
        <w:tabs>
          <w:tab w:val="left" w:pos="360"/>
        </w:tabs>
        <w:spacing w:after="0" w:line="240" w:lineRule="auto"/>
        <w:jc w:val="both"/>
        <w:rPr>
          <w:rFonts w:ascii="Times New Roman" w:hAnsi="Times New Roman"/>
          <w:sz w:val="24"/>
          <w:szCs w:val="24"/>
          <w:lang w:val="kk-KZ"/>
        </w:rPr>
      </w:pPr>
    </w:p>
    <w:p w:rsidR="00DE1CAF" w:rsidRDefault="00DE1CAF" w:rsidP="00DE1CAF">
      <w:pPr>
        <w:tabs>
          <w:tab w:val="left" w:pos="360"/>
        </w:tabs>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№3 зертханалық  жұмысын жұмыстың толтырылуы</w:t>
      </w:r>
    </w:p>
    <w:p w:rsidR="00DE1CAF" w:rsidRDefault="00DE1CAF" w:rsidP="00DE1CAF">
      <w:pPr>
        <w:tabs>
          <w:tab w:val="left" w:pos="360"/>
        </w:tabs>
        <w:spacing w:after="0" w:line="240" w:lineRule="auto"/>
        <w:jc w:val="both"/>
        <w:rPr>
          <w:rFonts w:ascii="Times New Roman" w:hAnsi="Times New Roman"/>
          <w:b/>
          <w:bCs/>
          <w:sz w:val="24"/>
          <w:szCs w:val="24"/>
          <w:lang w:val="kk-KZ"/>
        </w:rPr>
      </w:pPr>
    </w:p>
    <w:p w:rsidR="00DE1CAF" w:rsidRDefault="00DE1CAF" w:rsidP="00DE1CAF">
      <w:pPr>
        <w:tabs>
          <w:tab w:val="left" w:pos="360"/>
        </w:tabs>
        <w:spacing w:after="0" w:line="240" w:lineRule="auto"/>
        <w:jc w:val="both"/>
        <w:rPr>
          <w:rFonts w:ascii="Times New Roman" w:hAnsi="Times New Roman"/>
          <w:sz w:val="24"/>
          <w:szCs w:val="24"/>
          <w:lang w:val="kk-KZ"/>
        </w:rPr>
      </w:pPr>
      <w:r>
        <w:rPr>
          <w:rFonts w:ascii="Times New Roman" w:hAnsi="Times New Roman"/>
          <w:sz w:val="24"/>
          <w:szCs w:val="24"/>
          <w:lang w:val="kk-KZ"/>
        </w:rPr>
        <w:tab/>
        <w:t xml:space="preserve">№3 зертханалық  жұмысы бойынша есеп беру  мәтініне титулдық бет қажет. Титулдық беттен кейін лабораториялық жұмыс бойынша есеп беру  мазмұны орыналасады, онда әр тараудың алғашқы беттері көрсетіледі. Тақырыптары және рубрикалық индекстері мәтінмен қатаң сәйкестікке келтірілуі қажет. Әр тарау жаңа беттен басталады. Мәтінде МЖСТ-тың (ГОСТ) берген рұқсатынан басқа қысқартылуларға жол берілмейді. Барлық беттер арабша сандармен тізбектеліп белгіленеді. Беттердің номірленуі титулдық беттен мәтіннің ішіндегі және оның сыртындағы кестелер, графиктер және қосымшаларды қоса соңғы бетке дейін біркелкі белгіленеді. Титулдық бетте және мазмұнында беттер номірі қойылмайды, бірақ жалпы номірленуге кіреді. Әр кестенің тақырыбы болуы керек, ол кестенің жоғарғы басында орыналасады. Кесте номері кесте тақырыбының оң жақ үстінде орыналасады. </w:t>
      </w:r>
    </w:p>
    <w:p w:rsidR="00DE1CAF" w:rsidRDefault="00DE1CAF" w:rsidP="00DE1CAF">
      <w:pPr>
        <w:tabs>
          <w:tab w:val="left" w:pos="360"/>
        </w:tabs>
        <w:spacing w:after="0" w:line="240" w:lineRule="auto"/>
        <w:jc w:val="both"/>
        <w:rPr>
          <w:rFonts w:ascii="Times New Roman" w:hAnsi="Times New Roman"/>
          <w:sz w:val="24"/>
          <w:szCs w:val="24"/>
          <w:lang w:val="kk-KZ"/>
        </w:rPr>
      </w:pPr>
      <w:r>
        <w:rPr>
          <w:rFonts w:ascii="Times New Roman" w:hAnsi="Times New Roman"/>
          <w:sz w:val="24"/>
          <w:szCs w:val="24"/>
          <w:lang w:val="kk-KZ"/>
        </w:rPr>
        <w:tab/>
        <w:t>№3, зертханалық  жұмыс бойынша есеп берудің құрылымы келесідей:</w:t>
      </w:r>
    </w:p>
    <w:p w:rsidR="00DE1CAF" w:rsidRDefault="00DE1CAF" w:rsidP="00DE1CAF">
      <w:pPr>
        <w:numPr>
          <w:ilvl w:val="0"/>
          <w:numId w:val="3"/>
        </w:numPr>
        <w:tabs>
          <w:tab w:val="left" w:pos="360"/>
        </w:tabs>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Қаладағы интерактивті қызметтің сипаттамасы;</w:t>
      </w:r>
    </w:p>
    <w:p w:rsidR="00DE1CAF" w:rsidRDefault="00DE1CAF" w:rsidP="00DE1CAF">
      <w:pPr>
        <w:numPr>
          <w:ilvl w:val="0"/>
          <w:numId w:val="3"/>
        </w:numPr>
        <w:tabs>
          <w:tab w:val="left" w:pos="360"/>
        </w:tabs>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МБ өндірушілер мен интерактивті қызмет көрсетушілер арасындағы қарым-қатынастың сипаттамасы;</w:t>
      </w:r>
    </w:p>
    <w:p w:rsidR="00DE1CAF" w:rsidRDefault="00DE1CAF" w:rsidP="00DE1CAF">
      <w:pPr>
        <w:numPr>
          <w:ilvl w:val="0"/>
          <w:numId w:val="3"/>
        </w:numPr>
        <w:tabs>
          <w:tab w:val="left" w:pos="360"/>
        </w:tabs>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Интерактивті қызмет пен тұтынушылар арасындағы қарым-қатынастың сипаттамасы;</w:t>
      </w:r>
    </w:p>
    <w:p w:rsidR="00DE1CAF" w:rsidRDefault="00DE1CAF" w:rsidP="00DE1CAF">
      <w:pPr>
        <w:numPr>
          <w:ilvl w:val="0"/>
          <w:numId w:val="3"/>
        </w:numPr>
        <w:tabs>
          <w:tab w:val="left" w:pos="360"/>
        </w:tabs>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Мәліметтер базаларын коммерциялық эксплуатациялау туралы келісім-шарт;</w:t>
      </w:r>
    </w:p>
    <w:p w:rsidR="00DE1CAF" w:rsidRDefault="00DE1CAF" w:rsidP="00DE1CAF">
      <w:pPr>
        <w:numPr>
          <w:ilvl w:val="0"/>
          <w:numId w:val="3"/>
        </w:numPr>
        <w:tabs>
          <w:tab w:val="left" w:pos="360"/>
        </w:tabs>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Тұтынушыға МБ-на интерактивті ену бойынша көрсетілетін қызмет көрсетуге арналған келісім-шарт.</w:t>
      </w:r>
    </w:p>
    <w:p w:rsidR="00DE1CAF" w:rsidRDefault="00DE1CAF" w:rsidP="00DE1CAF">
      <w:pPr>
        <w:tabs>
          <w:tab w:val="left" w:pos="360"/>
        </w:tabs>
        <w:spacing w:after="0" w:line="240" w:lineRule="auto"/>
        <w:rPr>
          <w:rFonts w:ascii="Times New Roman" w:hAnsi="Times New Roman"/>
          <w:sz w:val="24"/>
          <w:szCs w:val="24"/>
          <w:lang w:val="kk-KZ"/>
        </w:rPr>
      </w:pPr>
    </w:p>
    <w:p w:rsidR="00DE1CAF" w:rsidRDefault="00DE1CAF" w:rsidP="00DE1CAF">
      <w:pPr>
        <w:spacing w:after="0" w:line="240" w:lineRule="auto"/>
        <w:jc w:val="right"/>
        <w:rPr>
          <w:rFonts w:ascii="Times New Roman" w:hAnsi="Times New Roman"/>
          <w:b/>
          <w:bCs/>
          <w:sz w:val="24"/>
          <w:szCs w:val="24"/>
          <w:lang w:val="kk-KZ"/>
        </w:rPr>
      </w:pPr>
    </w:p>
    <w:p w:rsidR="00DE1CAF" w:rsidRDefault="00DE1CAF" w:rsidP="00DE1CAF">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Келісім-шарт</w:t>
      </w:r>
    </w:p>
    <w:p w:rsidR="00DE1CAF" w:rsidRDefault="00DE1CAF" w:rsidP="00DE1CAF">
      <w:pPr>
        <w:spacing w:after="0" w:line="240" w:lineRule="auto"/>
        <w:jc w:val="center"/>
        <w:rPr>
          <w:rFonts w:ascii="Times New Roman" w:hAnsi="Times New Roman"/>
          <w:sz w:val="24"/>
          <w:szCs w:val="24"/>
          <w:lang w:val="kk-KZ"/>
        </w:rPr>
      </w:pPr>
      <w:r>
        <w:rPr>
          <w:rFonts w:ascii="Times New Roman" w:hAnsi="Times New Roman"/>
          <w:sz w:val="24"/>
          <w:szCs w:val="24"/>
          <w:lang w:val="kk-KZ"/>
        </w:rPr>
        <w:t>Мәліметтер базаларын коммерциялық эксплуатациялау туралы</w:t>
      </w:r>
    </w:p>
    <w:p w:rsidR="00DE1CAF" w:rsidRDefault="00DE1CAF" w:rsidP="00DE1CAF">
      <w:pPr>
        <w:spacing w:after="0" w:line="240" w:lineRule="auto"/>
        <w:jc w:val="center"/>
        <w:rPr>
          <w:rFonts w:ascii="Times New Roman" w:hAnsi="Times New Roman"/>
          <w:b/>
          <w:bCs/>
          <w:sz w:val="24"/>
          <w:szCs w:val="24"/>
          <w:lang w:val="kk-KZ"/>
        </w:rPr>
      </w:pPr>
    </w:p>
    <w:p w:rsidR="00DE1CAF" w:rsidRDefault="00DE1CAF" w:rsidP="00DE1CAF">
      <w:pPr>
        <w:spacing w:after="0" w:line="240" w:lineRule="auto"/>
        <w:jc w:val="both"/>
        <w:rPr>
          <w:rFonts w:ascii="Times New Roman" w:hAnsi="Times New Roman"/>
          <w:sz w:val="24"/>
          <w:szCs w:val="24"/>
        </w:rPr>
      </w:pPr>
      <w:r>
        <w:rPr>
          <w:rFonts w:ascii="Times New Roman" w:hAnsi="Times New Roman"/>
          <w:sz w:val="24"/>
          <w:szCs w:val="24"/>
          <w:lang w:val="kk-KZ"/>
        </w:rPr>
        <w:t>№</w:t>
      </w:r>
      <w:r>
        <w:rPr>
          <w:rFonts w:ascii="Times New Roman" w:hAnsi="Times New Roman"/>
          <w:sz w:val="24"/>
          <w:szCs w:val="24"/>
        </w:rPr>
        <w:t>_________200___ж._________________________________нан</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w:t>
      </w:r>
      <w:proofErr w:type="spellStart"/>
      <w:r>
        <w:rPr>
          <w:rFonts w:ascii="Times New Roman" w:hAnsi="Times New Roman"/>
          <w:sz w:val="24"/>
          <w:szCs w:val="24"/>
        </w:rPr>
        <w:t>Интерактивт</w:t>
      </w:r>
      <w:proofErr w:type="spellEnd"/>
      <w:r>
        <w:rPr>
          <w:rFonts w:ascii="Times New Roman" w:hAnsi="Times New Roman"/>
          <w:sz w:val="24"/>
          <w:szCs w:val="24"/>
          <w:lang w:val="kk-KZ"/>
        </w:rPr>
        <w:t>і қызметтің атауы)</w:t>
      </w:r>
    </w:p>
    <w:p w:rsidR="00DE1CAF" w:rsidRDefault="00DE1CAF" w:rsidP="00DE1CAF">
      <w:pPr>
        <w:spacing w:after="0" w:line="240" w:lineRule="auto"/>
        <w:jc w:val="both"/>
        <w:rPr>
          <w:rFonts w:ascii="Times New Roman" w:hAnsi="Times New Roman"/>
          <w:sz w:val="24"/>
          <w:szCs w:val="24"/>
        </w:rPr>
      </w:pPr>
      <w:r>
        <w:rPr>
          <w:rFonts w:ascii="Times New Roman" w:hAnsi="Times New Roman"/>
          <w:sz w:val="24"/>
          <w:szCs w:val="24"/>
          <w:lang w:val="kk-KZ"/>
        </w:rPr>
        <w:t>атында</w:t>
      </w:r>
      <w:r>
        <w:rPr>
          <w:rFonts w:ascii="Times New Roman" w:hAnsi="Times New Roman"/>
          <w:sz w:val="24"/>
          <w:szCs w:val="24"/>
        </w:rPr>
        <w:t>_______________________________________</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бұдан әрі Қызмет деп аталады және</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атында________________________________________</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бұдан әрі Өндіруші деп аталады, төмендегі туралы келісім –шартқа отырды</w:t>
      </w:r>
    </w:p>
    <w:p w:rsidR="00DE1CAF" w:rsidRDefault="00DE1CAF" w:rsidP="00DE1CAF">
      <w:pPr>
        <w:spacing w:after="0" w:line="240" w:lineRule="auto"/>
        <w:jc w:val="both"/>
        <w:rPr>
          <w:rFonts w:ascii="Times New Roman" w:hAnsi="Times New Roman"/>
          <w:sz w:val="24"/>
          <w:szCs w:val="24"/>
          <w:lang w:val="kk-KZ"/>
        </w:rPr>
      </w:pPr>
    </w:p>
    <w:p w:rsidR="00DE1CAF" w:rsidRDefault="00DE1CAF" w:rsidP="00DE1CAF">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1. Келісім-шарт мәні</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1.1. Қызмет және Өндіруші Мәліметтер базаларын коммерциялық эксплуатациялау бойынша әрекет жасасады. Оның тізімі осы келісім-шарттың 1 қосымшасында көрсетілген.</w:t>
      </w:r>
    </w:p>
    <w:p w:rsidR="00DE1CAF" w:rsidRDefault="00DE1CAF" w:rsidP="00DE1CAF">
      <w:pPr>
        <w:spacing w:after="0" w:line="240" w:lineRule="auto"/>
        <w:jc w:val="both"/>
        <w:rPr>
          <w:rFonts w:ascii="Times New Roman" w:hAnsi="Times New Roman"/>
          <w:sz w:val="24"/>
          <w:szCs w:val="24"/>
          <w:lang w:val="kk-KZ"/>
        </w:rPr>
      </w:pPr>
    </w:p>
    <w:p w:rsidR="00DE1CAF" w:rsidRDefault="00DE1CAF" w:rsidP="00DE1CAF">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2. Тараптардың құқықтары мен міндеттері</w:t>
      </w:r>
    </w:p>
    <w:p w:rsidR="00DE1CAF" w:rsidRDefault="00DE1CAF" w:rsidP="00DE1CAF">
      <w:pPr>
        <w:spacing w:after="0" w:line="240" w:lineRule="auto"/>
        <w:jc w:val="both"/>
        <w:rPr>
          <w:rFonts w:ascii="Times New Roman" w:hAnsi="Times New Roman"/>
          <w:sz w:val="24"/>
          <w:szCs w:val="24"/>
          <w:lang w:val="kk-KZ"/>
        </w:rPr>
      </w:pP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2.1. Бұл келісім-шартқа сәйкес өндіруші: мәліметтер базаларын осы Келісім-шарттың 2 қосымшасында анықталған регламентке сәйкес Қызметтің хост-ЭВМ-на енгізу үшін алғашқы ақпаратты электронды түрде ұсынады. </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ab/>
        <w:t>Осы Келісім-шарттың 2 қосымшасында анықталған регламентке сәйкес МБ актуализациялау үшін жаңа ақпаратты ұсынады.</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ab/>
        <w:t>МБ беретін ақпараттың лицензиялық тазалығына кепілдік береді (осы Келісім-шарттың 3 қосымшасы).</w:t>
      </w:r>
    </w:p>
    <w:p w:rsidR="00DE1CAF" w:rsidRDefault="00DE1CAF" w:rsidP="00DE1CAF">
      <w:pPr>
        <w:numPr>
          <w:ilvl w:val="1"/>
          <w:numId w:val="4"/>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Осы Келісім-шарттқа сәйкес Қызмет келісіні орындайды:</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ab/>
        <w:t>Өндірушінің МБ-ын хост-ЭВМ-ға енгізеді және оны администрлеу мен коммерциялық эксплуатациялау бойынша жұмыстар кешенін орындайды.</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ab/>
        <w:t xml:space="preserve">Өз атынан Өндірушілердің МБ-на ену үшін тұтынушылармен келісім-шарт жасасады. </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ab/>
        <w:t>Тұтынушыларға шот ашады және олармен есеп айырысады.</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ab/>
        <w:t>Қажетті жеткізу құжаттарын өңдеу мен көбейтуді орындайды (қолданушы нұсқауы және т.б.).</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2.3. Осы келісім-шартқа сәйкес Қызмет және Өндіруші бірігіп:</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ab/>
        <w:t>Келісім-шарт  бойынша бір-біріне кеңес береді.</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ab/>
        <w:t xml:space="preserve">Мәліметтер базаларын ақпараттық нарыққа шығару бойынша жарнамалық шаралар өткізеді (ортақ жарнамалық шараларды өткізуге кеткен шығындардың сметасы екі жақ тарапының қолдары қойылған хаттамамен бекітіледі). </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ab/>
        <w:t>Қолданушылардың МБ-на енуіне және осы келісім-шарттың 1 қосымшасында анықталған ақпараттық қызметтерге баға белгілейді және өзгерте алады.</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2.4. Тараптар келісім-шартты бұзған жағдайында  кеткен шығындарды бір—біріне төлелеріне міндетті (соның ішінде шет ел валютасында).</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2.5. Қызмет Өндірушінің талаптары бойынша міндетті:</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ab/>
        <w:t>Қызметтің барлық тарататын өндірушінің МБ-на енуге арналған жарнамалық құжаттарда оның атын жазуы керек.</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ab/>
        <w:t>Өндірушінің ақпаратқа авторлық құқығын күзету туралы қаулыны қолданумен келімі-шартқа енгізу.</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ab/>
        <w:t>Оған хост-ЭВМ–гі программалық құралдарда тіркелетін МБ коммерциялық эксплуатациялау туралы ақпартты ұсыну.</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2.6. Қызмет және Өндіруші тараптардың бірі конфиденциалды ретінде анықтаған ақпаратты үшінші адамға бермеу керек.</w:t>
      </w:r>
    </w:p>
    <w:p w:rsidR="00DE1CAF" w:rsidRDefault="00DE1CAF" w:rsidP="00DE1CAF">
      <w:pPr>
        <w:spacing w:after="0" w:line="240" w:lineRule="auto"/>
        <w:jc w:val="both"/>
        <w:rPr>
          <w:rFonts w:ascii="Times New Roman" w:hAnsi="Times New Roman"/>
          <w:sz w:val="24"/>
          <w:szCs w:val="24"/>
          <w:lang w:val="kk-KZ"/>
        </w:rPr>
      </w:pPr>
    </w:p>
    <w:p w:rsidR="00DE1CAF" w:rsidRDefault="00DE1CAF" w:rsidP="00DE1CAF">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Есепетесу реті</w:t>
      </w:r>
    </w:p>
    <w:p w:rsidR="00DE1CAF" w:rsidRDefault="00DE1CAF" w:rsidP="00DE1CAF">
      <w:pPr>
        <w:spacing w:after="0" w:line="240" w:lineRule="auto"/>
        <w:rPr>
          <w:rFonts w:ascii="Times New Roman" w:hAnsi="Times New Roman"/>
          <w:sz w:val="24"/>
          <w:szCs w:val="24"/>
          <w:lang w:val="kk-KZ"/>
        </w:rPr>
      </w:pP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3.1. Өндірушінің МБ-ының жұмысы үшін қолданушылардын түскен кіріс 1 қосымшадағы анықталған бағаға сәйкес Қызмет пен Өндірушінің арасында бөлінетін кірісті құрайды: Қызмет - _____%, Өндіруші -  _____%.</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3.2. Қызмет Өндірушінің шотына келісім-шарттың өз күшіне кіруінен бастап  МБ коммерциялық эксплуатациялау нәтижесінде жартыжыл аралығында түскен   оның кіріс үлесін аударады.</w:t>
      </w:r>
    </w:p>
    <w:p w:rsidR="00DE1CAF" w:rsidRDefault="00DE1CAF" w:rsidP="00DE1CAF">
      <w:pPr>
        <w:spacing w:after="0" w:line="240" w:lineRule="auto"/>
        <w:jc w:val="both"/>
        <w:rPr>
          <w:rFonts w:ascii="Times New Roman" w:hAnsi="Times New Roman"/>
          <w:sz w:val="24"/>
          <w:szCs w:val="24"/>
          <w:lang w:val="kk-KZ"/>
        </w:rPr>
      </w:pPr>
    </w:p>
    <w:p w:rsidR="00DE1CAF" w:rsidRDefault="00DE1CAF" w:rsidP="00DE1CAF">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Тараптардың міндеттері</w:t>
      </w:r>
    </w:p>
    <w:p w:rsidR="00DE1CAF" w:rsidRDefault="00DE1CAF" w:rsidP="00DE1CAF">
      <w:pPr>
        <w:spacing w:after="0" w:line="240" w:lineRule="auto"/>
        <w:rPr>
          <w:rFonts w:ascii="Times New Roman" w:hAnsi="Times New Roman"/>
          <w:sz w:val="24"/>
          <w:szCs w:val="24"/>
          <w:lang w:val="kk-KZ"/>
        </w:rPr>
      </w:pPr>
      <w:r>
        <w:rPr>
          <w:rFonts w:ascii="Times New Roman" w:hAnsi="Times New Roman"/>
          <w:sz w:val="24"/>
          <w:szCs w:val="24"/>
          <w:lang w:val="kk-KZ"/>
        </w:rPr>
        <w:t xml:space="preserve">4.1. Осы Келісім- шарт бойынша міндеттерді орындамау үшін тараптар істегі заңға сәйкес мүліктік міндетті мойынына алады. </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4.2. Осы Келісім-шарт бойынша тараптар күтпеген жағдайларға байланысты өз міндеттерін толық немесе жартылай орындағаны үшін жауапкершіліктен босатылады. </w:t>
      </w:r>
    </w:p>
    <w:p w:rsidR="00DE1CAF" w:rsidRDefault="00DE1CAF" w:rsidP="00DE1CAF">
      <w:pPr>
        <w:spacing w:after="0" w:line="240" w:lineRule="auto"/>
        <w:jc w:val="both"/>
        <w:rPr>
          <w:rFonts w:ascii="Times New Roman" w:hAnsi="Times New Roman"/>
          <w:sz w:val="24"/>
          <w:szCs w:val="24"/>
          <w:lang w:val="kk-KZ"/>
        </w:rPr>
      </w:pPr>
    </w:p>
    <w:p w:rsidR="00DE1CAF" w:rsidRDefault="00DE1CAF" w:rsidP="00DE1CAF">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Басқа да талаптар</w:t>
      </w:r>
    </w:p>
    <w:p w:rsidR="00DE1CAF" w:rsidRDefault="00DE1CAF" w:rsidP="00DE1CAF">
      <w:pPr>
        <w:spacing w:after="0" w:line="240" w:lineRule="auto"/>
        <w:rPr>
          <w:rFonts w:ascii="Times New Roman" w:hAnsi="Times New Roman"/>
          <w:sz w:val="24"/>
          <w:szCs w:val="24"/>
          <w:lang w:val="kk-KZ"/>
        </w:rPr>
      </w:pPr>
    </w:p>
    <w:p w:rsidR="00DE1CAF" w:rsidRDefault="00DE1CAF" w:rsidP="00DE1CAF">
      <w:pPr>
        <w:numPr>
          <w:ilvl w:val="1"/>
          <w:numId w:val="3"/>
        </w:numPr>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Осы Келісім-шартқа өзгерістер мен қосымшалар тек қол жазба түрінде толтырылған және екі жақ тарапынан қол қойылған жағдайда ғана күшіне кіреді.</w:t>
      </w:r>
    </w:p>
    <w:p w:rsidR="00DE1CAF" w:rsidRDefault="00DE1CAF" w:rsidP="00DE1CAF">
      <w:pPr>
        <w:spacing w:after="0" w:line="240" w:lineRule="auto"/>
        <w:ind w:left="360"/>
        <w:rPr>
          <w:rFonts w:ascii="Times New Roman" w:hAnsi="Times New Roman"/>
          <w:sz w:val="24"/>
          <w:szCs w:val="24"/>
          <w:lang w:val="kk-KZ"/>
        </w:rPr>
      </w:pPr>
    </w:p>
    <w:p w:rsidR="00DE1CAF" w:rsidRDefault="00DE1CAF" w:rsidP="00DE1CAF">
      <w:pPr>
        <w:spacing w:after="0" w:line="240" w:lineRule="auto"/>
        <w:ind w:left="360"/>
        <w:rPr>
          <w:rFonts w:ascii="Times New Roman" w:hAnsi="Times New Roman"/>
          <w:sz w:val="24"/>
          <w:szCs w:val="24"/>
          <w:lang w:val="kk-KZ"/>
        </w:rPr>
      </w:pPr>
    </w:p>
    <w:p w:rsidR="00DE1CAF" w:rsidRDefault="00DE1CAF" w:rsidP="00DE1CAF">
      <w:pPr>
        <w:spacing w:after="0" w:line="240" w:lineRule="auto"/>
        <w:ind w:left="360"/>
        <w:jc w:val="center"/>
        <w:rPr>
          <w:rFonts w:ascii="Times New Roman" w:hAnsi="Times New Roman"/>
          <w:b/>
          <w:bCs/>
          <w:sz w:val="24"/>
          <w:szCs w:val="24"/>
          <w:lang w:val="kk-KZ"/>
        </w:rPr>
      </w:pPr>
      <w:r>
        <w:rPr>
          <w:rFonts w:ascii="Times New Roman" w:hAnsi="Times New Roman"/>
          <w:b/>
          <w:bCs/>
          <w:sz w:val="24"/>
          <w:szCs w:val="24"/>
          <w:lang w:val="kk-KZ"/>
        </w:rPr>
        <w:t>Келісім-шарт  мерзімі</w:t>
      </w:r>
    </w:p>
    <w:p w:rsidR="00DE1CAF" w:rsidRDefault="00DE1CAF" w:rsidP="00DE1CAF">
      <w:pPr>
        <w:spacing w:after="0" w:line="240" w:lineRule="auto"/>
        <w:rPr>
          <w:rFonts w:ascii="Times New Roman" w:hAnsi="Times New Roman"/>
          <w:sz w:val="24"/>
          <w:szCs w:val="24"/>
          <w:lang w:val="kk-KZ"/>
        </w:rPr>
      </w:pPr>
    </w:p>
    <w:p w:rsidR="00DE1CAF" w:rsidRDefault="00DE1CAF" w:rsidP="00DE1CAF">
      <w:pPr>
        <w:spacing w:after="0" w:line="240" w:lineRule="auto"/>
        <w:rPr>
          <w:rFonts w:ascii="Times New Roman" w:hAnsi="Times New Roman"/>
          <w:sz w:val="24"/>
          <w:szCs w:val="24"/>
          <w:lang w:val="kk-KZ"/>
        </w:rPr>
      </w:pPr>
      <w:r>
        <w:rPr>
          <w:rFonts w:ascii="Times New Roman" w:hAnsi="Times New Roman"/>
          <w:sz w:val="24"/>
          <w:szCs w:val="24"/>
          <w:lang w:val="kk-KZ"/>
        </w:rPr>
        <w:t>6.1. Осы келісім-шарт белгісіз мерзімге дейін жасалады және оған қол қойылған жағдайда күшіне кіреді.</w:t>
      </w:r>
    </w:p>
    <w:p w:rsidR="00DE1CAF" w:rsidRDefault="00DE1CAF" w:rsidP="00DE1CAF">
      <w:pPr>
        <w:spacing w:after="0" w:line="240" w:lineRule="auto"/>
        <w:rPr>
          <w:rFonts w:ascii="Times New Roman" w:hAnsi="Times New Roman"/>
          <w:sz w:val="24"/>
          <w:szCs w:val="24"/>
          <w:lang w:val="kk-KZ"/>
        </w:rPr>
      </w:pPr>
      <w:r>
        <w:rPr>
          <w:rFonts w:ascii="Times New Roman" w:hAnsi="Times New Roman"/>
          <w:sz w:val="24"/>
          <w:szCs w:val="24"/>
          <w:lang w:val="kk-KZ"/>
        </w:rPr>
        <w:t>6.2. Келісім-шартты тоқтату талаптары:</w:t>
      </w:r>
    </w:p>
    <w:p w:rsidR="00DE1CAF" w:rsidRDefault="00DE1CAF" w:rsidP="00DE1CAF">
      <w:pPr>
        <w:numPr>
          <w:ilvl w:val="0"/>
          <w:numId w:val="5"/>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Тараптардың өзара келісімі.</w:t>
      </w:r>
    </w:p>
    <w:p w:rsidR="00DE1CAF" w:rsidRDefault="00DE1CAF" w:rsidP="00DE1CAF">
      <w:pPr>
        <w:numPr>
          <w:ilvl w:val="0"/>
          <w:numId w:val="5"/>
        </w:numPr>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Тараптардың біреуінің талаптары.</w:t>
      </w:r>
    </w:p>
    <w:p w:rsidR="00DE1CAF" w:rsidRDefault="00DE1CAF" w:rsidP="00DE1CAF">
      <w:pPr>
        <w:numPr>
          <w:ilvl w:val="0"/>
          <w:numId w:val="5"/>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Келісім-шарттың күшіне кіргеннен кейін 30 күн ішінде МБ-на енгізуге арналған алғашқы ақпаратты Өндірушінің ұсынбауы.</w:t>
      </w:r>
    </w:p>
    <w:p w:rsidR="00DE1CAF" w:rsidRDefault="00DE1CAF" w:rsidP="00DE1CAF">
      <w:pPr>
        <w:numPr>
          <w:ilvl w:val="0"/>
          <w:numId w:val="5"/>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Өндірушінің жаңа ақпаратты ұсыну регламентін жүйелі түрде сақтамауы.</w:t>
      </w: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6.3. Келісім-шарттың жұмысының тоқтатылу кезінде тараптар бір біріне оны тоқтатуға дейін 30 күн бұрын қол жазба түрінде ескертеді.</w:t>
      </w:r>
    </w:p>
    <w:p w:rsidR="00DE1CAF" w:rsidRDefault="00DE1CAF" w:rsidP="00DE1CAF">
      <w:pPr>
        <w:spacing w:after="0" w:line="240" w:lineRule="auto"/>
        <w:jc w:val="both"/>
        <w:rPr>
          <w:rFonts w:ascii="Times New Roman" w:hAnsi="Times New Roman"/>
          <w:sz w:val="24"/>
          <w:szCs w:val="24"/>
          <w:lang w:val="kk-KZ"/>
        </w:rPr>
      </w:pPr>
    </w:p>
    <w:p w:rsidR="00DE1CAF" w:rsidRDefault="00DE1CAF" w:rsidP="00DE1CAF">
      <w:pPr>
        <w:spacing w:after="0" w:line="240" w:lineRule="auto"/>
        <w:jc w:val="right"/>
        <w:rPr>
          <w:rFonts w:ascii="Times New Roman" w:hAnsi="Times New Roman"/>
          <w:sz w:val="24"/>
          <w:szCs w:val="24"/>
          <w:lang w:val="kk-KZ"/>
        </w:rPr>
      </w:pPr>
      <w:r>
        <w:rPr>
          <w:rFonts w:ascii="Times New Roman" w:hAnsi="Times New Roman"/>
          <w:sz w:val="24"/>
          <w:szCs w:val="24"/>
          <w:lang w:val="kk-KZ"/>
        </w:rPr>
        <w:t>Қосымша А (жалғасы)</w:t>
      </w:r>
    </w:p>
    <w:p w:rsidR="00DE1CAF" w:rsidRDefault="00DE1CAF" w:rsidP="00DE1CAF">
      <w:pPr>
        <w:spacing w:after="0" w:line="240" w:lineRule="auto"/>
        <w:jc w:val="right"/>
        <w:rPr>
          <w:rFonts w:ascii="Times New Roman" w:hAnsi="Times New Roman"/>
          <w:sz w:val="24"/>
          <w:szCs w:val="24"/>
          <w:lang w:val="kk-KZ"/>
        </w:rPr>
      </w:pPr>
      <w:r>
        <w:rPr>
          <w:rFonts w:ascii="Times New Roman" w:hAnsi="Times New Roman"/>
          <w:sz w:val="24"/>
          <w:szCs w:val="24"/>
          <w:lang w:val="kk-KZ"/>
        </w:rPr>
        <w:t>Қосымша 1.</w:t>
      </w:r>
    </w:p>
    <w:p w:rsidR="00DE1CAF" w:rsidRDefault="00DE1CAF" w:rsidP="00DE1CAF">
      <w:pPr>
        <w:spacing w:after="0" w:line="240" w:lineRule="auto"/>
        <w:jc w:val="right"/>
        <w:rPr>
          <w:rFonts w:ascii="Times New Roman" w:hAnsi="Times New Roman"/>
          <w:sz w:val="24"/>
          <w:szCs w:val="24"/>
          <w:lang w:val="kk-KZ"/>
        </w:rPr>
      </w:pP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200___ж.____________________ №______Келісім-шартына</w:t>
      </w:r>
    </w:p>
    <w:p w:rsidR="00DE1CAF" w:rsidRDefault="00DE1CAF" w:rsidP="00DE1CAF">
      <w:pPr>
        <w:spacing w:after="0" w:line="240" w:lineRule="auto"/>
        <w:jc w:val="right"/>
        <w:rPr>
          <w:rFonts w:ascii="Times New Roman" w:hAnsi="Times New Roman"/>
          <w:sz w:val="24"/>
          <w:szCs w:val="24"/>
          <w:lang w:val="kk-KZ"/>
        </w:rPr>
      </w:pPr>
    </w:p>
    <w:p w:rsidR="00DE1CAF" w:rsidRDefault="00DE1CAF" w:rsidP="00DE1CAF">
      <w:pPr>
        <w:spacing w:after="0" w:line="240" w:lineRule="auto"/>
        <w:jc w:val="right"/>
        <w:rPr>
          <w:rFonts w:ascii="Times New Roman" w:hAnsi="Times New Roman"/>
          <w:sz w:val="24"/>
          <w:szCs w:val="24"/>
          <w:lang w:val="kk-KZ"/>
        </w:rPr>
      </w:pPr>
    </w:p>
    <w:p w:rsidR="00DE1CAF" w:rsidRDefault="00DE1CAF" w:rsidP="00DE1CAF">
      <w:pPr>
        <w:spacing w:after="0" w:line="240" w:lineRule="auto"/>
        <w:jc w:val="right"/>
        <w:rPr>
          <w:rFonts w:ascii="Times New Roman" w:hAnsi="Times New Roman"/>
          <w:sz w:val="24"/>
          <w:szCs w:val="24"/>
          <w:lang w:val="kk-KZ"/>
        </w:rPr>
      </w:pPr>
    </w:p>
    <w:p w:rsidR="00DE1CAF" w:rsidRDefault="00DE1CAF" w:rsidP="00DE1CAF">
      <w:pPr>
        <w:spacing w:after="0" w:line="240" w:lineRule="auto"/>
        <w:jc w:val="right"/>
        <w:rPr>
          <w:rFonts w:ascii="Times New Roman" w:hAnsi="Times New Roman"/>
          <w:sz w:val="24"/>
          <w:szCs w:val="24"/>
          <w:lang w:val="kk-KZ"/>
        </w:rPr>
      </w:pPr>
    </w:p>
    <w:p w:rsidR="00DE1CAF" w:rsidRDefault="00DE1CAF" w:rsidP="00DE1CAF">
      <w:pPr>
        <w:spacing w:after="0" w:line="240" w:lineRule="auto"/>
        <w:jc w:val="right"/>
        <w:rPr>
          <w:rFonts w:ascii="Times New Roman" w:hAnsi="Times New Roman"/>
          <w:sz w:val="24"/>
          <w:szCs w:val="24"/>
          <w:lang w:val="kk-KZ"/>
        </w:rPr>
      </w:pPr>
    </w:p>
    <w:p w:rsidR="00DE1CAF" w:rsidRDefault="00DE1CAF" w:rsidP="00DE1CAF">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lastRenderedPageBreak/>
        <w:t>Мәліметтер базаларының тізімі</w:t>
      </w:r>
    </w:p>
    <w:p w:rsidR="00DE1CAF" w:rsidRDefault="00DE1CAF" w:rsidP="00DE1CAF">
      <w:pPr>
        <w:spacing w:after="0" w:line="240" w:lineRule="auto"/>
        <w:jc w:val="center"/>
        <w:rPr>
          <w:rFonts w:ascii="Times New Roman" w:hAnsi="Times New Roman"/>
          <w:sz w:val="24"/>
          <w:szCs w:val="24"/>
          <w:lang w:val="kk-KZ"/>
        </w:rPr>
      </w:pPr>
    </w:p>
    <w:p w:rsidR="00DE1CAF" w:rsidRDefault="00DE1CAF" w:rsidP="00DE1CAF">
      <w:pPr>
        <w:numPr>
          <w:ilvl w:val="0"/>
          <w:numId w:val="6"/>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Мәліметтер базалары:________________________________________________________</w:t>
      </w:r>
    </w:p>
    <w:p w:rsidR="00DE1CAF" w:rsidRDefault="00DE1CAF" w:rsidP="00DE1CAF">
      <w:pPr>
        <w:numPr>
          <w:ilvl w:val="1"/>
          <w:numId w:val="6"/>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Мәліметтер базалары индентификаторы:_______________________________________</w:t>
      </w:r>
    </w:p>
    <w:p w:rsidR="00DE1CAF" w:rsidRDefault="00DE1CAF" w:rsidP="00DE1CAF">
      <w:pPr>
        <w:spacing w:after="0" w:line="240" w:lineRule="auto"/>
        <w:ind w:left="360"/>
        <w:jc w:val="both"/>
        <w:rPr>
          <w:rFonts w:ascii="Times New Roman" w:hAnsi="Times New Roman"/>
          <w:sz w:val="24"/>
          <w:szCs w:val="24"/>
          <w:lang w:val="kk-KZ"/>
        </w:rPr>
      </w:pPr>
      <w:r>
        <w:rPr>
          <w:rFonts w:ascii="Times New Roman" w:hAnsi="Times New Roman"/>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1CAF" w:rsidRDefault="00DE1CAF" w:rsidP="00DE1CAF">
      <w:pPr>
        <w:numPr>
          <w:ilvl w:val="1"/>
          <w:numId w:val="6"/>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Ретроспектива тереңдігі:_____________________________________________________</w:t>
      </w:r>
    </w:p>
    <w:p w:rsidR="00DE1CAF" w:rsidRDefault="00DE1CAF" w:rsidP="00DE1CAF">
      <w:pPr>
        <w:numPr>
          <w:ilvl w:val="1"/>
          <w:numId w:val="6"/>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Актуализация:__________________________________________________________________________________________________________________________________________________________________________________________________________________</w:t>
      </w:r>
    </w:p>
    <w:p w:rsidR="00DE1CAF" w:rsidRDefault="00DE1CAF" w:rsidP="00DE1CAF">
      <w:pPr>
        <w:numPr>
          <w:ilvl w:val="1"/>
          <w:numId w:val="6"/>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Тілі: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1CAF" w:rsidRDefault="00DE1CAF" w:rsidP="00DE1CAF">
      <w:pPr>
        <w:numPr>
          <w:ilvl w:val="1"/>
          <w:numId w:val="6"/>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Алаңдар сипаттамас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1CAF" w:rsidRDefault="00DE1CAF" w:rsidP="00DE1CAF">
      <w:pPr>
        <w:numPr>
          <w:ilvl w:val="1"/>
          <w:numId w:val="6"/>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Бағалар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1CAF" w:rsidRDefault="00DE1CAF" w:rsidP="00DE1CAF">
      <w:pPr>
        <w:spacing w:after="0" w:line="240" w:lineRule="auto"/>
        <w:rPr>
          <w:rFonts w:ascii="Times New Roman" w:hAnsi="Times New Roman"/>
          <w:sz w:val="24"/>
          <w:szCs w:val="24"/>
          <w:lang w:val="kk-KZ"/>
        </w:rPr>
      </w:pPr>
    </w:p>
    <w:p w:rsidR="00DE1CAF" w:rsidRDefault="00DE1CAF" w:rsidP="00DE1CAF">
      <w:pPr>
        <w:spacing w:after="0" w:line="240" w:lineRule="auto"/>
        <w:rPr>
          <w:rFonts w:ascii="Times New Roman" w:hAnsi="Times New Roman"/>
          <w:sz w:val="24"/>
          <w:szCs w:val="24"/>
          <w:lang w:val="kk-KZ"/>
        </w:rPr>
      </w:pPr>
    </w:p>
    <w:p w:rsidR="00DE1CAF" w:rsidRDefault="00DE1CAF" w:rsidP="00DE1CAF">
      <w:pPr>
        <w:spacing w:after="0" w:line="240" w:lineRule="auto"/>
        <w:rPr>
          <w:rFonts w:ascii="Times New Roman" w:hAnsi="Times New Roman"/>
          <w:b/>
          <w:bCs/>
          <w:sz w:val="24"/>
          <w:szCs w:val="24"/>
          <w:lang w:val="kk-KZ"/>
        </w:rPr>
      </w:pPr>
    </w:p>
    <w:p w:rsidR="00DE1CAF" w:rsidRDefault="00DE1CAF" w:rsidP="00DE1CAF">
      <w:pPr>
        <w:spacing w:after="0" w:line="240" w:lineRule="auto"/>
        <w:jc w:val="center"/>
        <w:rPr>
          <w:rFonts w:ascii="Times New Roman" w:hAnsi="Times New Roman"/>
          <w:b/>
          <w:bCs/>
          <w:sz w:val="24"/>
          <w:szCs w:val="24"/>
          <w:lang w:val="kk-KZ"/>
        </w:rPr>
      </w:pPr>
    </w:p>
    <w:p w:rsidR="00DE1CAF" w:rsidRDefault="00DE1CAF" w:rsidP="00DE1CAF">
      <w:pPr>
        <w:spacing w:after="0" w:line="240" w:lineRule="auto"/>
        <w:jc w:val="right"/>
        <w:rPr>
          <w:rFonts w:ascii="Times New Roman" w:hAnsi="Times New Roman"/>
          <w:sz w:val="24"/>
          <w:szCs w:val="24"/>
          <w:lang w:val="kk-KZ"/>
        </w:rPr>
      </w:pPr>
      <w:r>
        <w:rPr>
          <w:rFonts w:ascii="Times New Roman" w:hAnsi="Times New Roman"/>
          <w:sz w:val="24"/>
          <w:szCs w:val="24"/>
          <w:lang w:val="kk-KZ"/>
        </w:rPr>
        <w:t>Қосымша А (жалғасы)</w:t>
      </w:r>
    </w:p>
    <w:p w:rsidR="00DE1CAF" w:rsidRDefault="00DE1CAF" w:rsidP="00DE1CAF">
      <w:pPr>
        <w:spacing w:after="0" w:line="240" w:lineRule="auto"/>
        <w:jc w:val="right"/>
        <w:rPr>
          <w:rFonts w:ascii="Times New Roman" w:hAnsi="Times New Roman"/>
          <w:sz w:val="24"/>
          <w:szCs w:val="24"/>
          <w:lang w:val="kk-KZ"/>
        </w:rPr>
      </w:pPr>
      <w:r>
        <w:rPr>
          <w:rFonts w:ascii="Times New Roman" w:hAnsi="Times New Roman"/>
          <w:sz w:val="24"/>
          <w:szCs w:val="24"/>
          <w:lang w:val="kk-KZ"/>
        </w:rPr>
        <w:t>Қосымша 2.</w:t>
      </w:r>
    </w:p>
    <w:p w:rsidR="00DE1CAF" w:rsidRDefault="00DE1CAF" w:rsidP="00DE1CAF">
      <w:pPr>
        <w:spacing w:after="0" w:line="240" w:lineRule="auto"/>
        <w:jc w:val="right"/>
        <w:rPr>
          <w:rFonts w:ascii="Times New Roman" w:hAnsi="Times New Roman"/>
          <w:sz w:val="24"/>
          <w:szCs w:val="24"/>
          <w:lang w:val="kk-KZ"/>
        </w:rPr>
      </w:pP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200__ж.____________________ №______Келісім-шартына</w:t>
      </w:r>
    </w:p>
    <w:p w:rsidR="00DE1CAF" w:rsidRDefault="00DE1CAF" w:rsidP="00DE1CAF">
      <w:pPr>
        <w:spacing w:after="0" w:line="240" w:lineRule="auto"/>
        <w:jc w:val="right"/>
        <w:rPr>
          <w:rFonts w:ascii="Times New Roman" w:hAnsi="Times New Roman"/>
          <w:sz w:val="24"/>
          <w:szCs w:val="24"/>
          <w:lang w:val="kk-KZ"/>
        </w:rPr>
      </w:pPr>
    </w:p>
    <w:p w:rsidR="00DE1CAF" w:rsidRDefault="00DE1CAF" w:rsidP="00DE1CAF">
      <w:pPr>
        <w:spacing w:after="0" w:line="240" w:lineRule="auto"/>
        <w:jc w:val="right"/>
        <w:rPr>
          <w:rFonts w:ascii="Times New Roman" w:hAnsi="Times New Roman"/>
          <w:sz w:val="24"/>
          <w:szCs w:val="24"/>
          <w:lang w:val="kk-KZ"/>
        </w:rPr>
      </w:pPr>
    </w:p>
    <w:p w:rsidR="00DE1CAF" w:rsidRDefault="00DE1CAF" w:rsidP="00DE1CAF">
      <w:pPr>
        <w:spacing w:after="0" w:line="240" w:lineRule="auto"/>
        <w:jc w:val="center"/>
        <w:rPr>
          <w:rFonts w:ascii="Times New Roman" w:hAnsi="Times New Roman"/>
          <w:sz w:val="24"/>
          <w:szCs w:val="24"/>
          <w:lang w:val="kk-KZ"/>
        </w:rPr>
      </w:pPr>
    </w:p>
    <w:p w:rsidR="00DE1CAF" w:rsidRDefault="00DE1CAF" w:rsidP="00DE1CAF">
      <w:pPr>
        <w:spacing w:after="0" w:line="240" w:lineRule="auto"/>
        <w:ind w:left="360"/>
        <w:jc w:val="both"/>
        <w:rPr>
          <w:rFonts w:ascii="Times New Roman" w:hAnsi="Times New Roman"/>
          <w:sz w:val="24"/>
          <w:szCs w:val="24"/>
          <w:lang w:val="kk-KZ"/>
        </w:rPr>
      </w:pPr>
      <w:r>
        <w:rPr>
          <w:rFonts w:ascii="Times New Roman" w:hAnsi="Times New Roman"/>
          <w:sz w:val="24"/>
          <w:szCs w:val="24"/>
          <w:lang w:val="kk-KZ"/>
        </w:rPr>
        <w:t>1. Мәліметтер базалары:________________________________________________________</w:t>
      </w:r>
    </w:p>
    <w:p w:rsidR="00DE1CAF" w:rsidRDefault="00DE1CAF" w:rsidP="00DE1CAF">
      <w:pPr>
        <w:spacing w:after="0" w:line="240" w:lineRule="auto"/>
        <w:ind w:left="360"/>
        <w:jc w:val="both"/>
        <w:rPr>
          <w:rFonts w:ascii="Times New Roman" w:hAnsi="Times New Roman"/>
          <w:sz w:val="24"/>
          <w:szCs w:val="24"/>
          <w:lang w:val="kk-KZ"/>
        </w:rPr>
      </w:pPr>
      <w:r>
        <w:rPr>
          <w:rFonts w:ascii="Times New Roman" w:hAnsi="Times New Roman"/>
          <w:sz w:val="24"/>
          <w:szCs w:val="24"/>
          <w:lang w:val="kk-KZ"/>
        </w:rPr>
        <w:lastRenderedPageBreak/>
        <w:t>1.1. Мәліметтерді ұсыну формасы:_______________________________________________</w:t>
      </w:r>
    </w:p>
    <w:p w:rsidR="00DE1CAF" w:rsidRDefault="00DE1CAF" w:rsidP="00DE1CAF">
      <w:pPr>
        <w:spacing w:after="0" w:line="240" w:lineRule="auto"/>
        <w:ind w:left="360"/>
        <w:jc w:val="both"/>
        <w:rPr>
          <w:rFonts w:ascii="Times New Roman" w:hAnsi="Times New Roman"/>
          <w:sz w:val="24"/>
          <w:szCs w:val="24"/>
          <w:lang w:val="kk-KZ"/>
        </w:rPr>
      </w:pPr>
      <w:r>
        <w:rPr>
          <w:rFonts w:ascii="Times New Roman" w:hAnsi="Times New Roman"/>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1CAF" w:rsidRDefault="00DE1CAF" w:rsidP="00DE1CAF">
      <w:pPr>
        <w:numPr>
          <w:ilvl w:val="1"/>
          <w:numId w:val="7"/>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Мәліметтерді ұсыну тәсілі:___________________________________________________</w:t>
      </w:r>
    </w:p>
    <w:p w:rsidR="00DE1CAF" w:rsidRDefault="00DE1CAF" w:rsidP="00DE1CAF">
      <w:pPr>
        <w:spacing w:after="0" w:line="240" w:lineRule="auto"/>
        <w:ind w:left="36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1CAF" w:rsidRDefault="00DE1CAF" w:rsidP="00DE1CAF">
      <w:pPr>
        <w:numPr>
          <w:ilvl w:val="1"/>
          <w:numId w:val="7"/>
        </w:numPr>
        <w:tabs>
          <w:tab w:val="num" w:pos="360"/>
          <w:tab w:val="left" w:pos="720"/>
        </w:tabs>
        <w:autoSpaceDE w:val="0"/>
        <w:autoSpaceDN w:val="0"/>
        <w:spacing w:after="0" w:line="240" w:lineRule="auto"/>
        <w:ind w:left="360" w:firstLine="0"/>
        <w:jc w:val="both"/>
        <w:rPr>
          <w:rFonts w:ascii="Times New Roman" w:hAnsi="Times New Roman"/>
          <w:sz w:val="24"/>
          <w:szCs w:val="24"/>
          <w:lang w:val="kk-KZ"/>
        </w:rPr>
      </w:pPr>
      <w:r>
        <w:rPr>
          <w:rFonts w:ascii="Times New Roman" w:hAnsi="Times New Roman"/>
          <w:sz w:val="24"/>
          <w:szCs w:val="24"/>
          <w:lang w:val="kk-KZ"/>
        </w:rPr>
        <w:t>Жаңа ақпаратты ұсыну мерзімі:________________________________________________</w:t>
      </w:r>
    </w:p>
    <w:p w:rsidR="00DE1CAF" w:rsidRDefault="00DE1CAF" w:rsidP="00DE1CAF">
      <w:pPr>
        <w:tabs>
          <w:tab w:val="left" w:pos="720"/>
        </w:tabs>
        <w:spacing w:after="0" w:line="240" w:lineRule="auto"/>
        <w:ind w:left="360"/>
        <w:jc w:val="both"/>
        <w:rPr>
          <w:rFonts w:ascii="Times New Roman" w:hAnsi="Times New Roman"/>
          <w:sz w:val="24"/>
          <w:szCs w:val="24"/>
          <w:lang w:val="kk-KZ"/>
        </w:rPr>
      </w:pPr>
      <w:r>
        <w:rPr>
          <w:rFonts w:ascii="Times New Roman" w:hAnsi="Times New Roman"/>
          <w:sz w:val="24"/>
          <w:szCs w:val="24"/>
          <w:lang w:val="kk-KZ"/>
        </w:rPr>
        <w:t>___________________________________________________________________________________________________________________________________________________________</w:t>
      </w:r>
    </w:p>
    <w:p w:rsidR="00DE1CAF" w:rsidRDefault="00DE1CAF" w:rsidP="00DE1CAF">
      <w:pPr>
        <w:numPr>
          <w:ilvl w:val="1"/>
          <w:numId w:val="7"/>
        </w:numPr>
        <w:tabs>
          <w:tab w:val="num" w:pos="360"/>
          <w:tab w:val="left" w:pos="720"/>
        </w:tabs>
        <w:autoSpaceDE w:val="0"/>
        <w:autoSpaceDN w:val="0"/>
        <w:spacing w:after="0" w:line="240" w:lineRule="auto"/>
        <w:ind w:left="360" w:firstLine="0"/>
        <w:jc w:val="both"/>
        <w:rPr>
          <w:rFonts w:ascii="Times New Roman" w:hAnsi="Times New Roman"/>
          <w:sz w:val="24"/>
          <w:szCs w:val="24"/>
          <w:lang w:val="kk-KZ"/>
        </w:rPr>
      </w:pPr>
      <w:r>
        <w:rPr>
          <w:rFonts w:ascii="Times New Roman" w:hAnsi="Times New Roman"/>
          <w:sz w:val="24"/>
          <w:szCs w:val="24"/>
          <w:lang w:val="kk-KZ"/>
        </w:rPr>
        <w:t>Регламентті жүйелі түрде бұзу белгілері :______________________________________</w:t>
      </w:r>
    </w:p>
    <w:p w:rsidR="00DE1CAF" w:rsidRDefault="00DE1CAF" w:rsidP="00DE1CAF">
      <w:pPr>
        <w:tabs>
          <w:tab w:val="left" w:pos="720"/>
        </w:tabs>
        <w:spacing w:after="0" w:line="240" w:lineRule="auto"/>
        <w:ind w:left="360"/>
        <w:jc w:val="both"/>
        <w:rPr>
          <w:rFonts w:ascii="Times New Roman" w:hAnsi="Times New Roman"/>
          <w:sz w:val="24"/>
          <w:szCs w:val="24"/>
          <w:lang w:val="kk-KZ"/>
        </w:rPr>
      </w:pPr>
      <w:r>
        <w:rPr>
          <w:rFonts w:ascii="Times New Roman" w:hAnsi="Times New Roman"/>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1CAF" w:rsidRDefault="00DE1CAF" w:rsidP="00DE1CAF">
      <w:pPr>
        <w:spacing w:after="0" w:line="240" w:lineRule="auto"/>
        <w:rPr>
          <w:rFonts w:ascii="Times New Roman" w:hAnsi="Times New Roman"/>
          <w:b/>
          <w:bCs/>
          <w:sz w:val="24"/>
          <w:szCs w:val="24"/>
          <w:lang w:val="kk-KZ"/>
        </w:rPr>
      </w:pPr>
    </w:p>
    <w:p w:rsidR="00DE1CAF" w:rsidRDefault="00DE1CAF" w:rsidP="00DE1CAF">
      <w:pPr>
        <w:spacing w:after="0" w:line="240" w:lineRule="auto"/>
        <w:jc w:val="center"/>
        <w:rPr>
          <w:rFonts w:ascii="Times New Roman" w:hAnsi="Times New Roman"/>
          <w:b/>
          <w:bCs/>
          <w:sz w:val="24"/>
          <w:szCs w:val="24"/>
          <w:lang w:val="kk-KZ"/>
        </w:rPr>
      </w:pPr>
    </w:p>
    <w:p w:rsidR="00DE1CAF" w:rsidRDefault="00DE1CAF" w:rsidP="00DE1CAF">
      <w:pPr>
        <w:spacing w:after="0" w:line="240" w:lineRule="auto"/>
        <w:jc w:val="center"/>
        <w:rPr>
          <w:rFonts w:ascii="Times New Roman" w:hAnsi="Times New Roman"/>
          <w:b/>
          <w:bCs/>
          <w:sz w:val="24"/>
          <w:szCs w:val="24"/>
          <w:lang w:val="kk-KZ"/>
        </w:rPr>
      </w:pPr>
    </w:p>
    <w:p w:rsidR="00DE1CAF" w:rsidRDefault="00DE1CAF" w:rsidP="00DE1CAF">
      <w:pPr>
        <w:spacing w:after="0" w:line="240" w:lineRule="auto"/>
        <w:jc w:val="right"/>
        <w:rPr>
          <w:rFonts w:ascii="Times New Roman" w:hAnsi="Times New Roman"/>
          <w:sz w:val="24"/>
          <w:szCs w:val="24"/>
          <w:lang w:val="kk-KZ"/>
        </w:rPr>
      </w:pPr>
      <w:r>
        <w:rPr>
          <w:rFonts w:ascii="Times New Roman" w:hAnsi="Times New Roman"/>
          <w:sz w:val="24"/>
          <w:szCs w:val="24"/>
          <w:lang w:val="kk-KZ"/>
        </w:rPr>
        <w:t>Қосымша А (жалғасы)</w:t>
      </w:r>
    </w:p>
    <w:p w:rsidR="00DE1CAF" w:rsidRDefault="00DE1CAF" w:rsidP="00DE1CAF">
      <w:pPr>
        <w:spacing w:after="0" w:line="240" w:lineRule="auto"/>
        <w:jc w:val="right"/>
        <w:rPr>
          <w:rFonts w:ascii="Times New Roman" w:hAnsi="Times New Roman"/>
          <w:sz w:val="24"/>
          <w:szCs w:val="24"/>
          <w:lang w:val="kk-KZ"/>
        </w:rPr>
      </w:pPr>
      <w:r>
        <w:rPr>
          <w:rFonts w:ascii="Times New Roman" w:hAnsi="Times New Roman"/>
          <w:sz w:val="24"/>
          <w:szCs w:val="24"/>
          <w:lang w:val="kk-KZ"/>
        </w:rPr>
        <w:t>Қосымша 3.</w:t>
      </w:r>
    </w:p>
    <w:p w:rsidR="00DE1CAF" w:rsidRDefault="00DE1CAF" w:rsidP="00DE1CAF">
      <w:pPr>
        <w:spacing w:after="0" w:line="240" w:lineRule="auto"/>
        <w:jc w:val="right"/>
        <w:rPr>
          <w:rFonts w:ascii="Times New Roman" w:hAnsi="Times New Roman"/>
          <w:sz w:val="24"/>
          <w:szCs w:val="24"/>
          <w:lang w:val="kk-KZ"/>
        </w:rPr>
      </w:pPr>
    </w:p>
    <w:p w:rsidR="00DE1CAF" w:rsidRP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200__ж.____________________ №______Келісім-шартына</w:t>
      </w:r>
    </w:p>
    <w:p w:rsidR="00DE1CAF" w:rsidRDefault="00DE1CAF" w:rsidP="00DE1CAF">
      <w:pPr>
        <w:spacing w:after="0" w:line="240" w:lineRule="auto"/>
        <w:jc w:val="center"/>
        <w:rPr>
          <w:rFonts w:ascii="Times New Roman" w:hAnsi="Times New Roman"/>
          <w:b/>
          <w:bCs/>
          <w:sz w:val="24"/>
          <w:szCs w:val="24"/>
          <w:lang w:val="kk-KZ"/>
        </w:rPr>
      </w:pPr>
    </w:p>
    <w:p w:rsidR="00DE1CAF" w:rsidRDefault="00DE1CAF" w:rsidP="00DE1CAF">
      <w:pPr>
        <w:spacing w:after="0" w:line="240" w:lineRule="auto"/>
        <w:jc w:val="center"/>
        <w:rPr>
          <w:rFonts w:ascii="Times New Roman" w:hAnsi="Times New Roman"/>
          <w:b/>
          <w:bCs/>
          <w:sz w:val="24"/>
          <w:szCs w:val="24"/>
          <w:lang w:val="kk-KZ"/>
        </w:rPr>
      </w:pPr>
    </w:p>
    <w:p w:rsidR="00DE1CAF" w:rsidRDefault="00DE1CAF" w:rsidP="00DE1CAF">
      <w:pPr>
        <w:spacing w:after="0" w:line="240" w:lineRule="auto"/>
        <w:jc w:val="center"/>
        <w:rPr>
          <w:rFonts w:ascii="Times New Roman" w:hAnsi="Times New Roman"/>
          <w:b/>
          <w:bCs/>
          <w:sz w:val="24"/>
          <w:szCs w:val="24"/>
          <w:lang w:val="kk-KZ"/>
        </w:rPr>
      </w:pPr>
    </w:p>
    <w:p w:rsidR="00DE1CAF" w:rsidRDefault="00DE1CAF" w:rsidP="00DE1CAF">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СЕРТИФИКАТ</w:t>
      </w:r>
    </w:p>
    <w:p w:rsidR="00DE1CAF" w:rsidRDefault="00DE1CAF" w:rsidP="00DE1CAF">
      <w:pPr>
        <w:spacing w:after="0" w:line="240" w:lineRule="auto"/>
        <w:jc w:val="center"/>
        <w:rPr>
          <w:rFonts w:ascii="Times New Roman" w:hAnsi="Times New Roman"/>
          <w:b/>
          <w:bCs/>
          <w:sz w:val="24"/>
          <w:szCs w:val="24"/>
          <w:lang w:val="kk-KZ"/>
        </w:rPr>
      </w:pPr>
    </w:p>
    <w:p w:rsidR="00DE1CAF" w:rsidRDefault="00DE1CAF" w:rsidP="00DE1CAF">
      <w:pPr>
        <w:spacing w:after="0" w:line="240" w:lineRule="auto"/>
        <w:jc w:val="both"/>
        <w:rPr>
          <w:rFonts w:ascii="Times New Roman" w:hAnsi="Times New Roman"/>
          <w:sz w:val="24"/>
          <w:szCs w:val="24"/>
          <w:lang w:val="kk-KZ"/>
        </w:rPr>
      </w:pPr>
      <w:r>
        <w:rPr>
          <w:rFonts w:ascii="Times New Roman" w:hAnsi="Times New Roman"/>
          <w:sz w:val="24"/>
          <w:szCs w:val="24"/>
          <w:lang w:val="kk-KZ"/>
        </w:rPr>
        <w:t>1 қосымшада берілген мәліметтер базаларындағы ақпарат лицензиялы таза және коммерциялық режимде таратылуына болатынын Өндіруші растайды.</w:t>
      </w:r>
    </w:p>
    <w:p w:rsidR="00DE1CAF" w:rsidRDefault="00DE1CAF" w:rsidP="00DE1CAF">
      <w:pPr>
        <w:spacing w:after="0" w:line="240" w:lineRule="auto"/>
        <w:jc w:val="center"/>
        <w:rPr>
          <w:rFonts w:ascii="Times New Roman" w:hAnsi="Times New Roman"/>
          <w:b/>
          <w:bCs/>
          <w:sz w:val="24"/>
          <w:szCs w:val="24"/>
          <w:lang w:val="kk-KZ"/>
        </w:rPr>
      </w:pPr>
    </w:p>
    <w:p w:rsidR="00607C5C" w:rsidRPr="00DE1CAF" w:rsidRDefault="00DE1CAF" w:rsidP="00DE1CAF">
      <w:pPr>
        <w:spacing w:after="0" w:line="240" w:lineRule="auto"/>
        <w:jc w:val="right"/>
        <w:rPr>
          <w:rFonts w:ascii="Times New Roman" w:hAnsi="Times New Roman"/>
          <w:sz w:val="24"/>
          <w:szCs w:val="24"/>
          <w:lang w:val="kk-KZ"/>
        </w:rPr>
      </w:pPr>
      <w:r>
        <w:rPr>
          <w:rFonts w:ascii="Times New Roman" w:hAnsi="Times New Roman"/>
          <w:sz w:val="24"/>
          <w:szCs w:val="24"/>
          <w:lang w:val="kk-KZ"/>
        </w:rPr>
        <w:t>Өндірушы_______________________________</w:t>
      </w:r>
    </w:p>
    <w:sectPr w:rsidR="00607C5C" w:rsidRPr="00DE1C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105C4A37"/>
    <w:multiLevelType w:val="hybridMultilevel"/>
    <w:tmpl w:val="A6406922"/>
    <w:lvl w:ilvl="0" w:tplc="B9686BF4">
      <w:numFmt w:val="bullet"/>
      <w:lvlText w:val="-"/>
      <w:lvlJc w:val="left"/>
      <w:pPr>
        <w:tabs>
          <w:tab w:val="num" w:pos="547"/>
        </w:tabs>
        <w:ind w:left="-216" w:firstLine="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3ACF48E6"/>
    <w:multiLevelType w:val="multilevel"/>
    <w:tmpl w:val="BE2E9F6C"/>
    <w:lvl w:ilvl="0">
      <w:start w:val="2"/>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47844F78"/>
    <w:multiLevelType w:val="multilevel"/>
    <w:tmpl w:val="E4AC47E4"/>
    <w:lvl w:ilvl="0">
      <w:start w:val="1"/>
      <w:numFmt w:val="decimal"/>
      <w:lvlText w:val="%1."/>
      <w:lvlJc w:val="left"/>
      <w:pPr>
        <w:tabs>
          <w:tab w:val="num" w:pos="360"/>
        </w:tabs>
        <w:ind w:left="360" w:hanging="360"/>
      </w:pPr>
    </w:lvl>
    <w:lvl w:ilvl="1">
      <w:start w:val="2"/>
      <w:numFmt w:val="decimal"/>
      <w:lvlText w:val="%1.%2."/>
      <w:lvlJc w:val="left"/>
      <w:pPr>
        <w:tabs>
          <w:tab w:val="num" w:pos="540"/>
        </w:tabs>
        <w:ind w:left="54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nsid w:val="47C64D27"/>
    <w:multiLevelType w:val="multilevel"/>
    <w:tmpl w:val="16FE69AC"/>
    <w:lvl w:ilvl="0">
      <w:start w:val="1"/>
      <w:numFmt w:val="decimal"/>
      <w:lvlText w:val="%1."/>
      <w:lvlJc w:val="left"/>
      <w:pPr>
        <w:tabs>
          <w:tab w:val="num" w:pos="720"/>
        </w:tabs>
        <w:ind w:left="720" w:hanging="360"/>
      </w:pPr>
    </w:lvl>
    <w:lvl w:ilvl="1">
      <w:start w:val="2"/>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nsid w:val="6316167D"/>
    <w:multiLevelType w:val="multilevel"/>
    <w:tmpl w:val="D4AA21FA"/>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nsid w:val="71465125"/>
    <w:multiLevelType w:val="hybridMultilevel"/>
    <w:tmpl w:val="59E4D5F6"/>
    <w:lvl w:ilvl="0" w:tplc="B9686BF4">
      <w:numFmt w:val="bullet"/>
      <w:lvlText w:val="-"/>
      <w:lvlJc w:val="left"/>
      <w:pPr>
        <w:tabs>
          <w:tab w:val="num" w:pos="547"/>
        </w:tabs>
        <w:ind w:left="-216" w:firstLine="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lvlOverride w:ilvl="0"/>
    <w:lvlOverride w:ilvl="1"/>
    <w:lvlOverride w:ilvl="2"/>
    <w:lvlOverride w:ilvl="3"/>
    <w:lvlOverride w:ilvl="4"/>
    <w:lvlOverride w:ilvl="5"/>
    <w:lvlOverride w:ilvl="6"/>
    <w:lvlOverride w:ilvl="7"/>
    <w:lvlOverride w:ilvl="8"/>
  </w:num>
  <w:num w:numId="2">
    <w:abstractNumId w:val="0"/>
    <w:lvlOverride w:ilvl="0">
      <w:lvl w:ilvl="0">
        <w:numFmt w:val="bullet"/>
        <w:lvlText w:val=""/>
        <w:legacy w:legacy="1" w:legacySpace="0" w:legacyIndent="360"/>
        <w:lvlJc w:val="left"/>
        <w:pPr>
          <w:ind w:left="360" w:hanging="360"/>
        </w:pPr>
        <w:rPr>
          <w:rFonts w:ascii="Symbol" w:hAnsi="Symbol" w:cs="Symbol" w:hint="default"/>
        </w:rPr>
      </w:lvl>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 w:numId="6">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CAF"/>
    <w:rsid w:val="00607C5C"/>
    <w:rsid w:val="00DE1C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CAF"/>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CAF"/>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68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2308</Words>
  <Characters>13162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2020-09-13T15:03:00Z</dcterms:created>
  <dcterms:modified xsi:type="dcterms:W3CDTF">2020-09-13T15:05:00Z</dcterms:modified>
</cp:coreProperties>
</file>